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E29A4" w14:textId="77777777" w:rsidR="00E02935" w:rsidRPr="00DA5937" w:rsidRDefault="00E02935" w:rsidP="00E02935">
      <w:pPr>
        <w:pStyle w:val="Title"/>
        <w:rPr>
          <w:rFonts w:ascii="Arial" w:hAnsi="Arial" w:cs="Arial"/>
          <w:sz w:val="18"/>
          <w:szCs w:val="18"/>
        </w:rPr>
      </w:pPr>
      <w:r w:rsidRPr="00DA5937">
        <w:rPr>
          <w:rFonts w:ascii="Arial" w:hAnsi="Arial" w:cs="Arial"/>
          <w:sz w:val="18"/>
          <w:szCs w:val="18"/>
        </w:rPr>
        <w:t>SECTION 08 33 00</w:t>
      </w:r>
    </w:p>
    <w:p w14:paraId="410E29A5" w14:textId="45AE91D8" w:rsidR="00E02935" w:rsidRPr="00DA5937" w:rsidRDefault="001F1617" w:rsidP="00E0293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r>
        <w:rPr>
          <w:rFonts w:ascii="Arial" w:hAnsi="Arial" w:cs="Arial"/>
          <w:b w:val="0"/>
          <w:sz w:val="18"/>
          <w:szCs w:val="18"/>
          <w:vertAlign w:val="superscript"/>
        </w:rPr>
        <w:t xml:space="preserve"> </w:t>
      </w:r>
      <w:r w:rsidR="00DF6536">
        <w:rPr>
          <w:rFonts w:ascii="Arial" w:hAnsi="Arial" w:cs="Arial"/>
          <w:sz w:val="18"/>
          <w:szCs w:val="18"/>
        </w:rPr>
        <w:t>CrossingGard with ThreatProtect</w:t>
      </w:r>
      <w:r w:rsidR="00DF6536" w:rsidRPr="00D61CA0">
        <w:rPr>
          <w:rFonts w:ascii="Arial" w:hAnsi="Arial" w:cs="Arial"/>
          <w:sz w:val="18"/>
          <w:szCs w:val="18"/>
          <w:vertAlign w:val="superscript"/>
        </w:rPr>
        <w:t>®</w:t>
      </w:r>
      <w:r w:rsidR="00DF6536">
        <w:rPr>
          <w:rFonts w:ascii="Arial" w:hAnsi="Arial" w:cs="Arial"/>
          <w:sz w:val="18"/>
          <w:szCs w:val="18"/>
        </w:rPr>
        <w:t xml:space="preserve"> Emergency Response Door</w:t>
      </w:r>
      <w:r w:rsidR="00DF6536" w:rsidRPr="00DA5937">
        <w:rPr>
          <w:rFonts w:ascii="Arial" w:hAnsi="Arial" w:cs="Arial"/>
          <w:sz w:val="18"/>
          <w:szCs w:val="18"/>
        </w:rPr>
        <w:t xml:space="preserve"> </w:t>
      </w:r>
    </w:p>
    <w:p w14:paraId="410E29A6" w14:textId="0C7C12CE" w:rsidR="00E02935" w:rsidRPr="00DA5937" w:rsidRDefault="00E02935" w:rsidP="00E0293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00A77917">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10E29A7" w14:textId="77777777" w:rsidR="00E02935" w:rsidRPr="0067310F" w:rsidRDefault="00E02935" w:rsidP="00E02935"/>
    <w:p w14:paraId="410E29A8" w14:textId="77777777" w:rsidR="00E02935" w:rsidRPr="0013461B" w:rsidRDefault="00E02935" w:rsidP="00E0293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410E29A9"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10E29AA"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10E29AB"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410E29AC"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AD"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410E29AE"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AF"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410E29B0"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1" w14:textId="77777777" w:rsidR="00E02935" w:rsidRPr="00447F2C" w:rsidRDefault="00E02935" w:rsidP="00E0293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410E29B2"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3"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10E29B4" w14:textId="77777777" w:rsidR="00E02935" w:rsidRPr="00DA5937"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p>
    <w:p w14:paraId="410E29B5" w14:textId="77777777" w:rsidR="00E02935" w:rsidRPr="002E28C0" w:rsidRDefault="00E02935" w:rsidP="00E0293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410E29B6" w14:textId="77777777" w:rsidR="00DA17E1" w:rsidRDefault="00DA17E1">
      <w:pPr>
        <w:rPr>
          <w:rFonts w:ascii="Arial" w:hAnsi="Arial" w:cs="Arial"/>
          <w:sz w:val="18"/>
          <w:szCs w:val="18"/>
        </w:rPr>
      </w:pPr>
    </w:p>
    <w:p w14:paraId="410E29B7" w14:textId="77777777" w:rsidR="00053E0F" w:rsidRPr="00E02935" w:rsidRDefault="00053E0F">
      <w:pPr>
        <w:rPr>
          <w:rFonts w:ascii="Arial" w:hAnsi="Arial" w:cs="Arial"/>
          <w:sz w:val="18"/>
          <w:szCs w:val="18"/>
        </w:rPr>
      </w:pPr>
    </w:p>
    <w:p w14:paraId="410E29B8" w14:textId="77777777" w:rsidR="00E02935" w:rsidRPr="00E02935" w:rsidRDefault="00E02935" w:rsidP="00E0293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410E29B9" w14:textId="77777777" w:rsidR="00E02935" w:rsidRPr="00E02935" w:rsidRDefault="00E02935" w:rsidP="00E02935">
      <w:pPr>
        <w:rPr>
          <w:rFonts w:ascii="Arial" w:hAnsi="Arial" w:cs="Arial"/>
          <w:sz w:val="18"/>
          <w:szCs w:val="18"/>
        </w:rPr>
      </w:pPr>
    </w:p>
    <w:p w14:paraId="410E29BA" w14:textId="77777777" w:rsidR="00E02935" w:rsidRPr="00E02935" w:rsidRDefault="00E02935" w:rsidP="00E0293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410E29BB" w14:textId="77777777" w:rsidR="00E02935" w:rsidRPr="00E02935" w:rsidRDefault="00E02935" w:rsidP="00E02935">
      <w:pPr>
        <w:rPr>
          <w:rFonts w:ascii="Arial" w:hAnsi="Arial" w:cs="Arial"/>
          <w:sz w:val="18"/>
          <w:szCs w:val="18"/>
        </w:rPr>
      </w:pPr>
    </w:p>
    <w:p w14:paraId="410E29BC" w14:textId="49752431" w:rsidR="00E02935" w:rsidRPr="00E02935" w:rsidRDefault="00E02935" w:rsidP="00E0293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00DF6536">
        <w:rPr>
          <w:rFonts w:ascii="Arial" w:hAnsi="Arial" w:cs="Arial"/>
          <w:sz w:val="18"/>
          <w:szCs w:val="18"/>
          <w:highlight w:val="yellow"/>
        </w:rPr>
        <w:t>E</w:t>
      </w:r>
      <w:r w:rsidRPr="00E02935">
        <w:rPr>
          <w:rFonts w:ascii="Arial" w:hAnsi="Arial" w:cs="Arial"/>
          <w:sz w:val="18"/>
          <w:szCs w:val="18"/>
          <w:highlight w:val="yellow"/>
        </w:rPr>
        <w:t>lectric operated</w:t>
      </w:r>
      <w:r w:rsidRPr="00E02935">
        <w:rPr>
          <w:rFonts w:ascii="Arial" w:hAnsi="Arial" w:cs="Arial"/>
          <w:sz w:val="18"/>
          <w:szCs w:val="18"/>
        </w:rPr>
        <w:t xml:space="preserve"> overhead insulated rolling doors.</w:t>
      </w:r>
    </w:p>
    <w:p w14:paraId="410E29BD" w14:textId="77777777" w:rsidR="00E02935" w:rsidRPr="00E02935" w:rsidRDefault="00E02935" w:rsidP="00E02935">
      <w:pPr>
        <w:ind w:left="720"/>
        <w:rPr>
          <w:rFonts w:ascii="Arial" w:hAnsi="Arial" w:cs="Arial"/>
          <w:sz w:val="18"/>
          <w:szCs w:val="18"/>
        </w:rPr>
      </w:pPr>
    </w:p>
    <w:p w14:paraId="410E29BE" w14:textId="77777777" w:rsidR="00E02935" w:rsidRPr="00E02935" w:rsidRDefault="00E02935" w:rsidP="00E0293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410E29BF"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10E29C0"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410E29C1"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410E29C2"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410E29C3" w14:textId="77777777" w:rsidR="00E02935" w:rsidRPr="00E02935" w:rsidRDefault="00E02935" w:rsidP="00E0293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410E29C4" w14:textId="77777777" w:rsidR="00E02935" w:rsidRPr="00E02935" w:rsidRDefault="00E02935" w:rsidP="00E0293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410E29C5" w14:textId="77777777" w:rsidR="00E02935" w:rsidRPr="00E02935" w:rsidRDefault="00E02935" w:rsidP="00E02935">
      <w:pPr>
        <w:rPr>
          <w:rFonts w:ascii="Arial" w:hAnsi="Arial" w:cs="Arial"/>
          <w:sz w:val="18"/>
          <w:szCs w:val="18"/>
        </w:rPr>
      </w:pPr>
    </w:p>
    <w:p w14:paraId="410E29C6"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10E29C7" w14:textId="77777777" w:rsidR="00E02935" w:rsidRPr="00E02935" w:rsidRDefault="00E02935" w:rsidP="00E0293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410E29C8" w14:textId="77777777" w:rsidR="00E02935" w:rsidRPr="00E02935" w:rsidRDefault="00E02935" w:rsidP="00E02935">
      <w:pPr>
        <w:rPr>
          <w:rFonts w:ascii="Arial" w:hAnsi="Arial" w:cs="Arial"/>
          <w:sz w:val="18"/>
          <w:szCs w:val="18"/>
        </w:rPr>
      </w:pPr>
    </w:p>
    <w:p w14:paraId="410E29C9" w14:textId="77777777" w:rsidR="00E02935" w:rsidRPr="00E02935" w:rsidRDefault="00E02935" w:rsidP="00E0293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410E29CA" w14:textId="77777777" w:rsidR="00E02935" w:rsidRPr="00E02935" w:rsidRDefault="00E02935" w:rsidP="00E02935">
      <w:pPr>
        <w:rPr>
          <w:rFonts w:ascii="Arial" w:hAnsi="Arial" w:cs="Arial"/>
          <w:sz w:val="18"/>
          <w:szCs w:val="18"/>
        </w:rPr>
      </w:pPr>
    </w:p>
    <w:p w14:paraId="410E29CB" w14:textId="77777777" w:rsidR="00E02935" w:rsidRPr="00E02935" w:rsidRDefault="00E02935" w:rsidP="00E0293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028EFD7B" w14:textId="77777777" w:rsidR="00DF6536" w:rsidRPr="00E2622E" w:rsidRDefault="00E02935" w:rsidP="00DF6536">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00DF6536">
        <w:rPr>
          <w:rFonts w:ascii="Arial" w:hAnsi="Arial" w:cs="Arial"/>
          <w:b/>
          <w:sz w:val="18"/>
          <w:szCs w:val="18"/>
        </w:rPr>
        <w:t xml:space="preserve">Emergency Response: </w:t>
      </w:r>
      <w:r w:rsidR="00DF6536" w:rsidRPr="00E2622E">
        <w:rPr>
          <w:rFonts w:ascii="Arial" w:hAnsi="Arial" w:cs="Arial"/>
          <w:sz w:val="18"/>
          <w:szCs w:val="18"/>
        </w:rPr>
        <w:t>Automatic alarm response to open or close the grille</w:t>
      </w:r>
    </w:p>
    <w:p w14:paraId="1A68A902" w14:textId="62F4A073" w:rsidR="00DF6536" w:rsidRDefault="00DF6536" w:rsidP="00DF6536">
      <w:pPr>
        <w:ind w:left="1440" w:firstLine="720"/>
        <w:rPr>
          <w:rFonts w:ascii="Arial" w:hAnsi="Arial" w:cs="Arial"/>
          <w:sz w:val="18"/>
          <w:szCs w:val="18"/>
        </w:rPr>
      </w:pPr>
      <w:r w:rsidRPr="00E2622E">
        <w:rPr>
          <w:rFonts w:ascii="Arial" w:hAnsi="Arial" w:cs="Arial"/>
          <w:sz w:val="18"/>
          <w:szCs w:val="18"/>
        </w:rPr>
        <w:t>depending on alarm signal type.</w:t>
      </w:r>
    </w:p>
    <w:p w14:paraId="305965A6" w14:textId="77777777" w:rsidR="00DF6536" w:rsidRDefault="00DF6536" w:rsidP="00E02935">
      <w:pPr>
        <w:ind w:left="720" w:firstLine="720"/>
        <w:rPr>
          <w:rFonts w:ascii="Arial" w:hAnsi="Arial" w:cs="Arial"/>
          <w:sz w:val="18"/>
          <w:szCs w:val="18"/>
        </w:rPr>
      </w:pPr>
    </w:p>
    <w:p w14:paraId="410E29CC" w14:textId="7CDC2BEF" w:rsidR="00E02935" w:rsidRPr="00E02935" w:rsidRDefault="00DF6536" w:rsidP="00E02935">
      <w:pPr>
        <w:ind w:left="720" w:firstLine="720"/>
        <w:rPr>
          <w:rFonts w:ascii="Arial" w:hAnsi="Arial" w:cs="Arial"/>
          <w:sz w:val="18"/>
          <w:szCs w:val="18"/>
        </w:rPr>
      </w:pPr>
      <w:r>
        <w:rPr>
          <w:rFonts w:ascii="Arial" w:hAnsi="Arial" w:cs="Arial"/>
          <w:b/>
          <w:sz w:val="18"/>
          <w:szCs w:val="18"/>
        </w:rPr>
        <w:t>2.</w:t>
      </w:r>
      <w:r>
        <w:rPr>
          <w:rFonts w:ascii="Arial" w:hAnsi="Arial" w:cs="Arial"/>
          <w:b/>
          <w:sz w:val="18"/>
          <w:szCs w:val="18"/>
        </w:rPr>
        <w:tab/>
      </w:r>
      <w:r w:rsidR="00E02935" w:rsidRPr="00E02935">
        <w:rPr>
          <w:rFonts w:ascii="Arial" w:hAnsi="Arial" w:cs="Arial"/>
          <w:b/>
          <w:sz w:val="18"/>
          <w:szCs w:val="18"/>
        </w:rPr>
        <w:t>Air Infiltration to Comply With:</w:t>
      </w:r>
    </w:p>
    <w:p w14:paraId="410E29CD"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410E29CE" w14:textId="77777777" w:rsidR="00E02935" w:rsidRPr="00E02935" w:rsidRDefault="00E02935" w:rsidP="00E0293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410E29CF" w14:textId="77777777" w:rsidR="00E02935" w:rsidRPr="00E02935" w:rsidRDefault="00E02935" w:rsidP="00E02935">
      <w:pPr>
        <w:rPr>
          <w:rFonts w:ascii="Arial" w:hAnsi="Arial" w:cs="Arial"/>
          <w:sz w:val="18"/>
          <w:szCs w:val="18"/>
        </w:rPr>
      </w:pPr>
    </w:p>
    <w:p w14:paraId="410E29D0"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410E29D1" w14:textId="77777777" w:rsidR="00E02935" w:rsidRPr="00E02935" w:rsidRDefault="00E02935" w:rsidP="00E0293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 xml:space="preserve">Supply doors to withstand up to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w:t>
      </w:r>
      <w:r w:rsidR="005A540E">
        <w:rPr>
          <w:rFonts w:ascii="Arial" w:hAnsi="Arial" w:cs="Arial"/>
          <w:sz w:val="18"/>
          <w:szCs w:val="18"/>
        </w:rPr>
        <w:t>]</w:t>
      </w:r>
      <w:r w:rsidRPr="00E02935">
        <w:rPr>
          <w:rFonts w:ascii="Arial" w:hAnsi="Arial" w:cs="Arial"/>
          <w:sz w:val="18"/>
          <w:szCs w:val="18"/>
        </w:rPr>
        <w:t xml:space="preserve"> psf </w:t>
      </w:r>
      <w:r w:rsidR="00AC56BF" w:rsidRPr="00E02935">
        <w:rPr>
          <w:rFonts w:ascii="Arial" w:hAnsi="Arial" w:cs="Arial"/>
          <w:sz w:val="18"/>
          <w:szCs w:val="18"/>
        </w:rPr>
        <w:t>(</w:t>
      </w:r>
      <w:r w:rsidR="00AC56BF"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410E29D2" w14:textId="77777777" w:rsidR="00E02935" w:rsidRPr="00E02935" w:rsidRDefault="00E02935" w:rsidP="00E02935">
      <w:pPr>
        <w:rPr>
          <w:rFonts w:ascii="Arial" w:hAnsi="Arial" w:cs="Arial"/>
          <w:sz w:val="18"/>
          <w:szCs w:val="18"/>
        </w:rPr>
      </w:pPr>
    </w:p>
    <w:p w14:paraId="410E29D3" w14:textId="77777777" w:rsidR="00E02935" w:rsidRPr="00E02935" w:rsidRDefault="00E02935" w:rsidP="00E0293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410E29D4" w14:textId="77777777" w:rsidR="00053E0F" w:rsidRDefault="00E02935" w:rsidP="00053E0F">
      <w:pPr>
        <w:ind w:left="2880" w:hanging="720"/>
        <w:rPr>
          <w:rFonts w:ascii="Arial" w:hAnsi="Arial" w:cs="Arial"/>
          <w:sz w:val="18"/>
          <w:szCs w:val="18"/>
        </w:rPr>
      </w:pPr>
      <w:r w:rsidRPr="00E02935">
        <w:rPr>
          <w:rFonts w:ascii="Arial" w:hAnsi="Arial" w:cs="Arial"/>
          <w:sz w:val="18"/>
          <w:szCs w:val="18"/>
        </w:rPr>
        <w:lastRenderedPageBreak/>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410E29D5" w14:textId="77777777" w:rsidR="00053E0F" w:rsidRPr="00053E0F" w:rsidRDefault="00053E0F" w:rsidP="00053E0F">
      <w:pPr>
        <w:rPr>
          <w:rFonts w:ascii="Arial" w:hAnsi="Arial" w:cs="Arial"/>
          <w:sz w:val="16"/>
          <w:szCs w:val="16"/>
        </w:rPr>
      </w:pPr>
    </w:p>
    <w:p w14:paraId="410E29D6"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410E29D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410E29D8" w14:textId="77777777" w:rsidR="00053E0F" w:rsidRPr="00053E0F" w:rsidRDefault="00053E0F" w:rsidP="00053E0F">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410E29D9" w14:textId="77777777" w:rsidR="00053E0F" w:rsidRPr="00053E0F" w:rsidRDefault="00053E0F" w:rsidP="00053E0F">
      <w:pPr>
        <w:rPr>
          <w:rFonts w:ascii="Arial" w:hAnsi="Arial" w:cs="Arial"/>
          <w:sz w:val="18"/>
          <w:szCs w:val="18"/>
        </w:rPr>
      </w:pPr>
    </w:p>
    <w:p w14:paraId="410E29DA" w14:textId="77777777" w:rsidR="00053E0F" w:rsidRPr="00053E0F" w:rsidRDefault="00053E0F" w:rsidP="00053E0F">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410E29DB"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410E29DC" w14:textId="77777777" w:rsidR="00053E0F" w:rsidRPr="00053E0F" w:rsidRDefault="00053E0F" w:rsidP="00697A2D">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0039467C">
        <w:rPr>
          <w:rFonts w:ascii="Arial" w:hAnsi="Arial" w:cs="Arial"/>
          <w:sz w:val="18"/>
          <w:szCs w:val="18"/>
        </w:rPr>
        <w:t>Sound Transmission Class (STC) rating up to 30 for the entire assembly. If an STC of 32 is desired, ad</w:t>
      </w:r>
      <w:r w:rsidR="00697A2D">
        <w:rPr>
          <w:rFonts w:ascii="Arial" w:hAnsi="Arial" w:cs="Arial"/>
          <w:sz w:val="18"/>
          <w:szCs w:val="18"/>
        </w:rPr>
        <w:t xml:space="preserve">ditional options are required. </w:t>
      </w:r>
      <w:r w:rsidR="0039467C">
        <w:rPr>
          <w:rFonts w:ascii="Arial" w:hAnsi="Arial" w:cs="Arial"/>
          <w:sz w:val="18"/>
          <w:szCs w:val="18"/>
        </w:rPr>
        <w:t>All configurations are evaluated per ASTM E90 an</w:t>
      </w:r>
      <w:r w:rsidR="00697A2D">
        <w:rPr>
          <w:rFonts w:ascii="Arial" w:hAnsi="Arial" w:cs="Arial"/>
          <w:sz w:val="18"/>
          <w:szCs w:val="18"/>
        </w:rPr>
        <w:t xml:space="preserve">d based on testing a complete, </w:t>
      </w:r>
      <w:r w:rsidR="0039467C">
        <w:rPr>
          <w:rFonts w:ascii="Arial" w:hAnsi="Arial" w:cs="Arial"/>
          <w:sz w:val="18"/>
          <w:szCs w:val="18"/>
        </w:rPr>
        <w:t>operable assembly</w:t>
      </w:r>
    </w:p>
    <w:p w14:paraId="410E29DD" w14:textId="77777777" w:rsidR="00053E0F" w:rsidRPr="00053E0F" w:rsidRDefault="00053E0F" w:rsidP="00053E0F">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410E29DE" w14:textId="77777777" w:rsidR="00053E0F" w:rsidRDefault="00053E0F" w:rsidP="00053E0F">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410E29E1" w14:textId="11FA4444" w:rsidR="002C425D" w:rsidRPr="00022636" w:rsidRDefault="002C425D" w:rsidP="002C425D">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sidR="006515B6">
        <w:rPr>
          <w:rFonts w:ascii="Arial" w:hAnsi="Arial" w:cs="Arial"/>
          <w:color w:val="FF0000"/>
          <w:sz w:val="18"/>
          <w:szCs w:val="18"/>
        </w:rPr>
        <w:t xml:space="preserve">t modifications, please delete </w:t>
      </w:r>
      <w:r w:rsidR="00DF6536">
        <w:rPr>
          <w:rFonts w:ascii="Arial" w:hAnsi="Arial" w:cs="Arial"/>
          <w:color w:val="FF0000"/>
          <w:sz w:val="18"/>
          <w:szCs w:val="18"/>
        </w:rPr>
        <w:t>6</w:t>
      </w:r>
      <w:r w:rsidR="006515B6">
        <w:rPr>
          <w:rFonts w:ascii="Arial" w:hAnsi="Arial" w:cs="Arial"/>
          <w:color w:val="FF0000"/>
          <w:sz w:val="18"/>
          <w:szCs w:val="18"/>
        </w:rPr>
        <w:t xml:space="preserve"> and </w:t>
      </w:r>
      <w:r w:rsidR="00DF6536">
        <w:rPr>
          <w:rFonts w:ascii="Arial" w:hAnsi="Arial" w:cs="Arial"/>
          <w:color w:val="FF0000"/>
          <w:sz w:val="18"/>
          <w:szCs w:val="18"/>
        </w:rPr>
        <w:t>7</w:t>
      </w:r>
      <w:r w:rsidRPr="00022636">
        <w:rPr>
          <w:rFonts w:ascii="Arial" w:hAnsi="Arial" w:cs="Arial"/>
          <w:color w:val="FF0000"/>
          <w:sz w:val="18"/>
          <w:szCs w:val="18"/>
        </w:rPr>
        <w:t>. If you are unsure, please contact Architectural Design Support at 833-958-1273.</w:t>
      </w:r>
    </w:p>
    <w:p w14:paraId="410E29E2" w14:textId="77777777" w:rsidR="002C425D" w:rsidRDefault="002C425D" w:rsidP="002C425D">
      <w:pPr>
        <w:rPr>
          <w:rFonts w:ascii="Arial" w:hAnsi="Arial" w:cs="Arial"/>
          <w:sz w:val="18"/>
          <w:szCs w:val="18"/>
        </w:rPr>
      </w:pPr>
    </w:p>
    <w:p w14:paraId="410E29E3" w14:textId="278B0D6D" w:rsidR="002C425D" w:rsidRPr="00022636" w:rsidRDefault="00DF6536" w:rsidP="002C425D">
      <w:pPr>
        <w:ind w:left="720" w:firstLine="720"/>
        <w:rPr>
          <w:rFonts w:ascii="Arial" w:hAnsi="Arial" w:cs="Arial"/>
          <w:sz w:val="18"/>
          <w:szCs w:val="18"/>
        </w:rPr>
      </w:pPr>
      <w:r>
        <w:rPr>
          <w:rFonts w:ascii="Arial" w:hAnsi="Arial" w:cs="Arial"/>
          <w:sz w:val="18"/>
          <w:szCs w:val="18"/>
        </w:rPr>
        <w:t>6</w:t>
      </w:r>
      <w:r w:rsidR="002C425D" w:rsidRPr="00022636">
        <w:rPr>
          <w:rFonts w:ascii="Arial" w:hAnsi="Arial" w:cs="Arial"/>
          <w:sz w:val="18"/>
          <w:szCs w:val="18"/>
        </w:rPr>
        <w:t xml:space="preserve">. </w:t>
      </w:r>
      <w:r w:rsidR="002C425D">
        <w:rPr>
          <w:rFonts w:ascii="Arial" w:hAnsi="Arial" w:cs="Arial"/>
          <w:sz w:val="18"/>
          <w:szCs w:val="18"/>
        </w:rPr>
        <w:tab/>
      </w:r>
      <w:r w:rsidR="002C425D" w:rsidRPr="00BB0BE5">
        <w:rPr>
          <w:rFonts w:ascii="Arial" w:hAnsi="Arial" w:cs="Arial"/>
          <w:b/>
          <w:sz w:val="18"/>
          <w:szCs w:val="18"/>
        </w:rPr>
        <w:t>Custom Layout</w:t>
      </w:r>
      <w:r w:rsidR="00BB0BE5" w:rsidRPr="00BB0BE5">
        <w:rPr>
          <w:rFonts w:ascii="Arial" w:hAnsi="Arial" w:cs="Arial"/>
          <w:b/>
          <w:sz w:val="18"/>
          <w:szCs w:val="18"/>
        </w:rPr>
        <w:t>:</w:t>
      </w:r>
      <w:r w:rsidR="002C425D" w:rsidRPr="00BB0BE5">
        <w:rPr>
          <w:rFonts w:ascii="Arial" w:hAnsi="Arial" w:cs="Arial"/>
          <w:b/>
          <w:sz w:val="18"/>
          <w:szCs w:val="18"/>
        </w:rPr>
        <w:t xml:space="preserve"> </w:t>
      </w:r>
    </w:p>
    <w:p w14:paraId="410E29E4"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410E29E5" w14:textId="77777777" w:rsidR="002C425D" w:rsidRPr="00022636" w:rsidRDefault="002C425D" w:rsidP="002C425D">
      <w:pPr>
        <w:rPr>
          <w:rFonts w:ascii="Arial" w:hAnsi="Arial" w:cs="Arial"/>
          <w:sz w:val="18"/>
          <w:szCs w:val="18"/>
        </w:rPr>
      </w:pPr>
    </w:p>
    <w:p w14:paraId="410E29E6" w14:textId="7E9CA7C6" w:rsidR="002C425D" w:rsidRPr="00BB0BE5" w:rsidRDefault="00DF6536" w:rsidP="00BB0BE5">
      <w:pPr>
        <w:ind w:left="720" w:firstLine="720"/>
        <w:rPr>
          <w:rFonts w:ascii="Arial" w:hAnsi="Arial" w:cs="Arial"/>
          <w:b/>
          <w:sz w:val="18"/>
          <w:szCs w:val="18"/>
        </w:rPr>
      </w:pPr>
      <w:r>
        <w:rPr>
          <w:rFonts w:ascii="Arial" w:hAnsi="Arial" w:cs="Arial"/>
          <w:sz w:val="18"/>
          <w:szCs w:val="18"/>
        </w:rPr>
        <w:t>7</w:t>
      </w:r>
      <w:r w:rsidR="002C425D" w:rsidRPr="00022636">
        <w:rPr>
          <w:rFonts w:ascii="Arial" w:hAnsi="Arial" w:cs="Arial"/>
          <w:sz w:val="18"/>
          <w:szCs w:val="18"/>
        </w:rPr>
        <w:t xml:space="preserve">. </w:t>
      </w:r>
      <w:r w:rsidR="00BB0BE5">
        <w:rPr>
          <w:rFonts w:ascii="Arial" w:hAnsi="Arial" w:cs="Arial"/>
          <w:sz w:val="18"/>
          <w:szCs w:val="18"/>
        </w:rPr>
        <w:tab/>
      </w:r>
      <w:r w:rsidR="002C425D" w:rsidRPr="00BB0BE5">
        <w:rPr>
          <w:rFonts w:ascii="Arial" w:hAnsi="Arial" w:cs="Arial"/>
          <w:b/>
          <w:sz w:val="18"/>
          <w:szCs w:val="18"/>
        </w:rPr>
        <w:t>Customized Product</w:t>
      </w:r>
      <w:r w:rsidR="00BB0BE5" w:rsidRPr="00BB0BE5">
        <w:rPr>
          <w:rFonts w:ascii="Arial" w:hAnsi="Arial" w:cs="Arial"/>
          <w:b/>
          <w:sz w:val="18"/>
          <w:szCs w:val="18"/>
        </w:rPr>
        <w:t>:</w:t>
      </w:r>
      <w:r w:rsidR="002C425D" w:rsidRPr="00BB0BE5">
        <w:rPr>
          <w:rFonts w:ascii="Arial" w:hAnsi="Arial" w:cs="Arial"/>
          <w:b/>
          <w:sz w:val="18"/>
          <w:szCs w:val="18"/>
        </w:rPr>
        <w:t xml:space="preserve"> </w:t>
      </w:r>
    </w:p>
    <w:p w14:paraId="410E29E7" w14:textId="77777777" w:rsidR="002C425D" w:rsidRPr="00022636" w:rsidRDefault="002C425D" w:rsidP="00BB0BE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410E29E8" w14:textId="77777777" w:rsidR="002C425D" w:rsidRPr="00C20D3A" w:rsidRDefault="002C425D" w:rsidP="00344FCC">
      <w:pPr>
        <w:rPr>
          <w:rFonts w:ascii="Arial" w:hAnsi="Arial" w:cs="Arial"/>
          <w:sz w:val="18"/>
          <w:szCs w:val="18"/>
        </w:rPr>
      </w:pPr>
    </w:p>
    <w:p w14:paraId="410E29E9" w14:textId="77777777" w:rsidR="00053E0F" w:rsidRPr="00053E0F" w:rsidRDefault="00053E0F" w:rsidP="00053E0F">
      <w:pPr>
        <w:rPr>
          <w:rFonts w:ascii="Arial" w:hAnsi="Arial" w:cs="Arial"/>
          <w:sz w:val="18"/>
          <w:szCs w:val="18"/>
        </w:rPr>
      </w:pPr>
    </w:p>
    <w:p w14:paraId="410E29EA" w14:textId="77777777" w:rsidR="00053E0F" w:rsidRPr="00053E0F" w:rsidRDefault="00053E0F" w:rsidP="00053E0F">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410E29EB" w14:textId="77777777" w:rsidR="00053E0F" w:rsidRPr="00053E0F" w:rsidRDefault="00053E0F" w:rsidP="00053E0F">
      <w:pPr>
        <w:rPr>
          <w:rFonts w:ascii="Arial" w:hAnsi="Arial" w:cs="Arial"/>
          <w:sz w:val="18"/>
          <w:szCs w:val="18"/>
        </w:rPr>
      </w:pPr>
    </w:p>
    <w:p w14:paraId="410E29EC"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10E29ED"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410E29EE" w14:textId="77777777" w:rsidR="00053E0F" w:rsidRPr="00053E0F" w:rsidRDefault="00053E0F" w:rsidP="00053E0F">
      <w:pPr>
        <w:rPr>
          <w:rFonts w:ascii="Arial" w:hAnsi="Arial" w:cs="Arial"/>
          <w:sz w:val="18"/>
          <w:szCs w:val="18"/>
        </w:rPr>
      </w:pPr>
    </w:p>
    <w:p w14:paraId="410E29EF"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410E29F0" w14:textId="77777777" w:rsidR="00053E0F" w:rsidRPr="00053E0F" w:rsidRDefault="00053E0F" w:rsidP="00053E0F">
      <w:pPr>
        <w:rPr>
          <w:rFonts w:ascii="Arial" w:hAnsi="Arial" w:cs="Arial"/>
          <w:sz w:val="18"/>
          <w:szCs w:val="18"/>
        </w:rPr>
      </w:pPr>
    </w:p>
    <w:p w14:paraId="410E29F1"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410E29F2"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sidR="0041682A">
        <w:rPr>
          <w:rFonts w:ascii="Arial" w:hAnsi="Arial" w:cs="Arial"/>
          <w:sz w:val="18"/>
          <w:szCs w:val="18"/>
        </w:rPr>
        <w:t>rer ISO 9001:2015</w:t>
      </w:r>
      <w:r w:rsidRPr="00053E0F">
        <w:rPr>
          <w:rFonts w:ascii="Arial" w:hAnsi="Arial" w:cs="Arial"/>
          <w:sz w:val="18"/>
          <w:szCs w:val="18"/>
        </w:rPr>
        <w:t xml:space="preserve"> registration</w:t>
      </w:r>
    </w:p>
    <w:p w14:paraId="410E29F3"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410E29F4"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410E29F5" w14:textId="0142681A" w:rsidR="00053E0F" w:rsidRDefault="00053E0F" w:rsidP="00053E0F">
      <w:pPr>
        <w:ind w:left="2880" w:hanging="720"/>
        <w:rPr>
          <w:rFonts w:ascii="Arial" w:hAnsi="Arial" w:cs="Arial"/>
          <w:b/>
          <w:sz w:val="18"/>
          <w:szCs w:val="18"/>
        </w:rPr>
      </w:pPr>
      <w:r w:rsidRPr="00053E0F">
        <w:rPr>
          <w:rFonts w:ascii="Arial" w:hAnsi="Arial" w:cs="Arial"/>
          <w:sz w:val="18"/>
          <w:szCs w:val="18"/>
        </w:rPr>
        <w:t>d.</w:t>
      </w:r>
      <w:r w:rsidRPr="00053E0F">
        <w:rPr>
          <w:rFonts w:ascii="Arial" w:hAnsi="Arial" w:cs="Arial"/>
          <w:sz w:val="18"/>
          <w:szCs w:val="18"/>
        </w:rPr>
        <w:tab/>
      </w:r>
      <w:r w:rsidRPr="00053E0F">
        <w:rPr>
          <w:rFonts w:ascii="Arial" w:hAnsi="Arial" w:cs="Arial"/>
          <w:b/>
          <w:sz w:val="18"/>
          <w:szCs w:val="18"/>
        </w:rPr>
        <w:t>Manufacturer must provide independent testing lab results proving .3 CFM/FT2 or less air infiltration</w:t>
      </w:r>
    </w:p>
    <w:p w14:paraId="297CD176" w14:textId="77777777" w:rsidR="002C3564" w:rsidRDefault="002C3564" w:rsidP="002C3564">
      <w:pPr>
        <w:pStyle w:val="xmsonormal"/>
        <w:ind w:left="1440" w:firstLine="720"/>
        <w:rPr>
          <w:bCs/>
        </w:rPr>
      </w:pPr>
      <w:r>
        <w:rPr>
          <w:bCs/>
        </w:rPr>
        <w:t>e</w:t>
      </w:r>
      <w:r>
        <w:rPr>
          <w:bCs/>
        </w:rPr>
        <w:t>.</w:t>
      </w:r>
      <w:r>
        <w:rPr>
          <w:bCs/>
        </w:rPr>
        <w:tab/>
        <w:t xml:space="preserve">Provide manufacturer’s Health Product Declaration (HPD) for each </w:t>
      </w:r>
    </w:p>
    <w:p w14:paraId="410E29F6" w14:textId="5CEB4C48" w:rsidR="00053E0F" w:rsidRPr="002C3564" w:rsidRDefault="002C3564" w:rsidP="002C3564">
      <w:pPr>
        <w:pStyle w:val="xmsonormal"/>
        <w:ind w:left="2160" w:firstLine="720"/>
      </w:pPr>
      <w:r>
        <w:rPr>
          <w:bCs/>
        </w:rPr>
        <w:t>product</w:t>
      </w:r>
      <w:bookmarkStart w:id="0" w:name="_GoBack"/>
      <w:bookmarkEnd w:id="0"/>
    </w:p>
    <w:p w14:paraId="410E29F7"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410E29F8"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410E29F9" w14:textId="77777777" w:rsidR="00053E0F" w:rsidRPr="00053E0F" w:rsidRDefault="00053E0F" w:rsidP="00053E0F">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410E29FA" w14:textId="77777777" w:rsidR="00053E0F" w:rsidRPr="00053E0F" w:rsidRDefault="00053E0F" w:rsidP="00053E0F">
      <w:pPr>
        <w:rPr>
          <w:rFonts w:ascii="Arial" w:hAnsi="Arial" w:cs="Arial"/>
          <w:sz w:val="18"/>
          <w:szCs w:val="18"/>
        </w:rPr>
      </w:pPr>
    </w:p>
    <w:p w14:paraId="410E29FB" w14:textId="77777777" w:rsidR="00053E0F" w:rsidRPr="00053E0F" w:rsidRDefault="00053E0F" w:rsidP="00053E0F">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410E29FC" w14:textId="77777777" w:rsidR="00053E0F" w:rsidRPr="00053E0F" w:rsidRDefault="00053E0F" w:rsidP="00053E0F">
      <w:pPr>
        <w:rPr>
          <w:rFonts w:ascii="Arial" w:hAnsi="Arial" w:cs="Arial"/>
          <w:sz w:val="18"/>
          <w:szCs w:val="18"/>
        </w:rPr>
      </w:pPr>
    </w:p>
    <w:p w14:paraId="410E29FD" w14:textId="77777777" w:rsidR="00053E0F" w:rsidRPr="00053E0F" w:rsidRDefault="00053E0F" w:rsidP="00053E0F">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410E29FE" w14:textId="77777777" w:rsidR="00053E0F" w:rsidRPr="00053E0F" w:rsidRDefault="00053E0F" w:rsidP="00053E0F">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sidR="0041682A">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410E29FF" w14:textId="77777777" w:rsidR="00053E0F" w:rsidRPr="00053E0F" w:rsidRDefault="00053E0F" w:rsidP="00053E0F">
      <w:pPr>
        <w:rPr>
          <w:rFonts w:ascii="Arial" w:hAnsi="Arial" w:cs="Arial"/>
          <w:sz w:val="18"/>
          <w:szCs w:val="18"/>
        </w:rPr>
      </w:pPr>
    </w:p>
    <w:p w14:paraId="410E2A00" w14:textId="77777777" w:rsidR="00053E0F" w:rsidRPr="00053E0F" w:rsidRDefault="00053E0F" w:rsidP="00053E0F">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410E2A01" w14:textId="77777777" w:rsidR="00053E0F" w:rsidRPr="00053E0F" w:rsidRDefault="00053E0F" w:rsidP="00053E0F">
      <w:pPr>
        <w:rPr>
          <w:rFonts w:ascii="Arial" w:hAnsi="Arial" w:cs="Arial"/>
          <w:sz w:val="18"/>
          <w:szCs w:val="18"/>
        </w:rPr>
      </w:pPr>
    </w:p>
    <w:p w14:paraId="410E2A02" w14:textId="77777777" w:rsidR="00053E0F" w:rsidRPr="00053E0F" w:rsidRDefault="00053E0F" w:rsidP="00053E0F">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410E2A03" w14:textId="77777777" w:rsidR="00053E0F" w:rsidRPr="00053E0F" w:rsidRDefault="00053E0F" w:rsidP="00053E0F">
      <w:pPr>
        <w:rPr>
          <w:rFonts w:ascii="Arial" w:hAnsi="Arial" w:cs="Arial"/>
          <w:sz w:val="18"/>
          <w:szCs w:val="18"/>
        </w:rPr>
      </w:pPr>
    </w:p>
    <w:p w14:paraId="410E2A04"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66 00 Product Storage and Handling Requirements</w:t>
      </w:r>
    </w:p>
    <w:p w14:paraId="410E2A05" w14:textId="77777777" w:rsidR="00053E0F" w:rsidRPr="00053E0F" w:rsidRDefault="00053E0F" w:rsidP="00053E0F">
      <w:pPr>
        <w:ind w:left="720"/>
        <w:rPr>
          <w:rFonts w:ascii="Arial" w:hAnsi="Arial" w:cs="Arial"/>
          <w:sz w:val="18"/>
          <w:szCs w:val="18"/>
        </w:rPr>
      </w:pPr>
    </w:p>
    <w:p w14:paraId="410E2A06" w14:textId="77777777" w:rsidR="00053E0F" w:rsidRPr="00053E0F" w:rsidRDefault="00053E0F" w:rsidP="00053E0F">
      <w:pPr>
        <w:ind w:left="720"/>
        <w:rPr>
          <w:rFonts w:ascii="Arial" w:hAnsi="Arial" w:cs="Arial"/>
          <w:sz w:val="18"/>
          <w:szCs w:val="18"/>
        </w:rPr>
      </w:pPr>
      <w:r w:rsidRPr="00053E0F">
        <w:rPr>
          <w:rFonts w:ascii="Arial" w:hAnsi="Arial" w:cs="Arial"/>
          <w:sz w:val="18"/>
          <w:szCs w:val="18"/>
        </w:rPr>
        <w:lastRenderedPageBreak/>
        <w:t>B.</w:t>
      </w:r>
      <w:r w:rsidRPr="00053E0F">
        <w:rPr>
          <w:rFonts w:ascii="Arial" w:hAnsi="Arial" w:cs="Arial"/>
          <w:sz w:val="18"/>
          <w:szCs w:val="18"/>
        </w:rPr>
        <w:tab/>
        <w:t>Follow manufacturer's instructions</w:t>
      </w:r>
    </w:p>
    <w:p w14:paraId="410E2A07" w14:textId="77777777" w:rsidR="00053E0F" w:rsidRPr="00053E0F" w:rsidRDefault="00053E0F" w:rsidP="00053E0F">
      <w:pPr>
        <w:rPr>
          <w:rFonts w:ascii="Arial" w:hAnsi="Arial" w:cs="Arial"/>
          <w:sz w:val="18"/>
          <w:szCs w:val="18"/>
        </w:rPr>
      </w:pPr>
    </w:p>
    <w:p w14:paraId="410E2A08" w14:textId="77777777" w:rsidR="00053E0F" w:rsidRPr="00053E0F" w:rsidRDefault="00053E0F" w:rsidP="00053E0F">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410E2A09" w14:textId="77777777" w:rsidR="00053E0F" w:rsidRPr="00053E0F" w:rsidRDefault="00053E0F" w:rsidP="00053E0F">
      <w:pPr>
        <w:rPr>
          <w:rFonts w:ascii="Arial" w:hAnsi="Arial" w:cs="Arial"/>
          <w:sz w:val="18"/>
          <w:szCs w:val="18"/>
        </w:rPr>
      </w:pPr>
    </w:p>
    <w:p w14:paraId="410E2A0A"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410E2A0B" w14:textId="77777777" w:rsidR="00053E0F" w:rsidRPr="00053E0F" w:rsidRDefault="00053E0F" w:rsidP="00053E0F">
      <w:pPr>
        <w:ind w:left="720"/>
        <w:rPr>
          <w:rFonts w:ascii="Arial" w:hAnsi="Arial" w:cs="Arial"/>
          <w:sz w:val="18"/>
          <w:szCs w:val="18"/>
        </w:rPr>
      </w:pPr>
    </w:p>
    <w:p w14:paraId="410E2A0C" w14:textId="77777777" w:rsidR="00053E0F" w:rsidRPr="00053E0F" w:rsidRDefault="00053E0F" w:rsidP="00053E0F">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410E2A0D" w14:textId="77777777" w:rsidR="00053E0F" w:rsidRPr="00053E0F" w:rsidRDefault="00053E0F" w:rsidP="00053E0F">
      <w:pPr>
        <w:rPr>
          <w:rFonts w:ascii="Arial" w:hAnsi="Arial" w:cs="Arial"/>
          <w:sz w:val="18"/>
          <w:szCs w:val="18"/>
        </w:rPr>
      </w:pPr>
    </w:p>
    <w:p w14:paraId="410E2A0E" w14:textId="77777777" w:rsidR="00053E0F" w:rsidRPr="00053E0F" w:rsidRDefault="00053E0F" w:rsidP="00053E0F">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410E2A0F" w14:textId="77777777" w:rsidR="00053E0F" w:rsidRPr="00053E0F" w:rsidRDefault="00053E0F" w:rsidP="00053E0F">
      <w:pPr>
        <w:rPr>
          <w:rFonts w:ascii="Arial" w:hAnsi="Arial" w:cs="Arial"/>
          <w:sz w:val="18"/>
          <w:szCs w:val="18"/>
        </w:rPr>
      </w:pPr>
    </w:p>
    <w:p w14:paraId="410E2A10" w14:textId="77777777" w:rsidR="00053E0F" w:rsidRPr="00053E0F" w:rsidRDefault="00053E0F" w:rsidP="00053E0F">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10E2A11" w14:textId="77777777" w:rsidR="00053E0F" w:rsidRPr="00053E0F" w:rsidRDefault="00053E0F" w:rsidP="00053E0F">
      <w:pPr>
        <w:rPr>
          <w:rFonts w:ascii="Arial" w:hAnsi="Arial" w:cs="Arial"/>
          <w:sz w:val="18"/>
          <w:szCs w:val="18"/>
        </w:rPr>
      </w:pPr>
    </w:p>
    <w:p w14:paraId="410E2A12" w14:textId="77777777" w:rsidR="00053E0F" w:rsidRDefault="00053E0F" w:rsidP="00053E0F">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410E2A13" w14:textId="77777777" w:rsidR="00053E0F" w:rsidRPr="00053E0F" w:rsidRDefault="00053E0F" w:rsidP="00053E0F">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410E2A15" w14:textId="4B4DFEF2" w:rsidR="00053E0F" w:rsidRPr="00053E0F" w:rsidRDefault="00053E0F" w:rsidP="0052374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w:t>
      </w:r>
      <w:r w:rsidR="00523745">
        <w:rPr>
          <w:rFonts w:ascii="Arial" w:hAnsi="Arial" w:cs="Arial"/>
          <w:b/>
          <w:sz w:val="18"/>
          <w:szCs w:val="18"/>
        </w:rPr>
        <w:t>lopay</w:t>
      </w:r>
      <w:r w:rsidR="00F86E58">
        <w:rPr>
          <w:rFonts w:ascii="Arial" w:hAnsi="Arial" w:cs="Arial"/>
          <w:b/>
          <w:sz w:val="18"/>
          <w:szCs w:val="18"/>
        </w:rPr>
        <w:t>:</w:t>
      </w:r>
      <w:r w:rsidRPr="00053E0F">
        <w:rPr>
          <w:rFonts w:ascii="Arial" w:hAnsi="Arial" w:cs="Arial"/>
          <w:sz w:val="18"/>
          <w:szCs w:val="18"/>
        </w:rPr>
        <w:t xml:space="preserve"> </w:t>
      </w:r>
      <w:r w:rsidR="00523745">
        <w:rPr>
          <w:rFonts w:ascii="Arial" w:hAnsi="Arial" w:cs="Arial"/>
          <w:sz w:val="18"/>
          <w:szCs w:val="18"/>
        </w:rPr>
        <w:t>8585 Duke Boulevard, Mason, OH 45040.</w:t>
      </w:r>
    </w:p>
    <w:p w14:paraId="410E2A16" w14:textId="0DD9C595" w:rsidR="00053E0F" w:rsidRPr="00053E0F" w:rsidRDefault="00053E0F" w:rsidP="00053E0F">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w:t>
      </w:r>
      <w:r w:rsidR="00523745">
        <w:rPr>
          <w:rFonts w:ascii="Arial" w:hAnsi="Arial" w:cs="Arial"/>
          <w:b/>
          <w:sz w:val="18"/>
          <w:szCs w:val="18"/>
        </w:rPr>
        <w:t>rnell</w:t>
      </w:r>
    </w:p>
    <w:p w14:paraId="410E2A18" w14:textId="0C31F7CE" w:rsidR="00053E0F" w:rsidRDefault="00053E0F" w:rsidP="00523745">
      <w:pPr>
        <w:ind w:left="1440"/>
        <w:rPr>
          <w:rFonts w:ascii="Arial" w:hAnsi="Arial" w:cs="Arial"/>
          <w:b/>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w:t>
      </w:r>
      <w:r w:rsidR="00523745">
        <w:rPr>
          <w:rFonts w:ascii="Arial" w:hAnsi="Arial" w:cs="Arial"/>
          <w:b/>
          <w:sz w:val="18"/>
          <w:szCs w:val="18"/>
        </w:rPr>
        <w:t>ookson</w:t>
      </w:r>
    </w:p>
    <w:p w14:paraId="73FC589F" w14:textId="77777777" w:rsidR="00523745" w:rsidRPr="00053E0F" w:rsidRDefault="00523745" w:rsidP="00523745">
      <w:pPr>
        <w:ind w:left="1440"/>
        <w:rPr>
          <w:rFonts w:ascii="Arial" w:hAnsi="Arial" w:cs="Arial"/>
          <w:sz w:val="18"/>
          <w:szCs w:val="18"/>
        </w:rPr>
      </w:pPr>
    </w:p>
    <w:p w14:paraId="410E2A19" w14:textId="77777777" w:rsidR="00053E0F" w:rsidRPr="00053E0F" w:rsidRDefault="00053E0F" w:rsidP="00D34582">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410E2A1A" w14:textId="77777777" w:rsidR="00053E0F" w:rsidRPr="00053E0F" w:rsidRDefault="00053E0F" w:rsidP="00053E0F">
      <w:pPr>
        <w:rPr>
          <w:rFonts w:ascii="Arial" w:hAnsi="Arial" w:cs="Arial"/>
          <w:sz w:val="18"/>
          <w:szCs w:val="18"/>
        </w:rPr>
      </w:pPr>
    </w:p>
    <w:p w14:paraId="410E2A1B" w14:textId="77777777" w:rsidR="00053E0F" w:rsidRPr="00053E0F" w:rsidRDefault="00053E0F" w:rsidP="00053E0F">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410E2A1C" w14:textId="77777777" w:rsidR="00053E0F" w:rsidRPr="00053E0F" w:rsidRDefault="00053E0F" w:rsidP="00053E0F">
      <w:pPr>
        <w:rPr>
          <w:rFonts w:ascii="Arial" w:hAnsi="Arial" w:cs="Arial"/>
          <w:sz w:val="18"/>
          <w:szCs w:val="18"/>
        </w:rPr>
      </w:pPr>
    </w:p>
    <w:p w14:paraId="410E2A1D" w14:textId="768BB338" w:rsidR="00053E0F" w:rsidRPr="00053E0F" w:rsidRDefault="00053E0F" w:rsidP="00D34582">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w:t>
      </w:r>
      <w:r w:rsidR="00523745">
        <w:rPr>
          <w:rFonts w:ascii="Arial" w:hAnsi="Arial" w:cs="Arial"/>
          <w:sz w:val="18"/>
          <w:szCs w:val="18"/>
        </w:rPr>
        <w:t>C</w:t>
      </w:r>
      <w:r w:rsidRPr="00053E0F">
        <w:rPr>
          <w:rFonts w:ascii="Arial" w:hAnsi="Arial" w:cs="Arial"/>
          <w:sz w:val="18"/>
          <w:szCs w:val="18"/>
        </w:rPr>
        <w:t>E</w:t>
      </w:r>
      <w:r w:rsidR="00DF6536">
        <w:rPr>
          <w:rFonts w:ascii="Arial" w:hAnsi="Arial" w:cs="Arial"/>
          <w:sz w:val="18"/>
          <w:szCs w:val="18"/>
        </w:rPr>
        <w:t>R</w:t>
      </w:r>
      <w:r w:rsidRPr="00053E0F">
        <w:rPr>
          <w:rFonts w:ascii="Arial" w:hAnsi="Arial" w:cs="Arial"/>
          <w:sz w:val="18"/>
          <w:szCs w:val="18"/>
        </w:rPr>
        <w:t>D30</w:t>
      </w:r>
      <w:r w:rsidR="00DF6536">
        <w:rPr>
          <w:rFonts w:ascii="Arial" w:hAnsi="Arial" w:cs="Arial"/>
          <w:sz w:val="18"/>
          <w:szCs w:val="18"/>
        </w:rPr>
        <w:t>T</w:t>
      </w:r>
    </w:p>
    <w:p w14:paraId="410E2A1E" w14:textId="77777777" w:rsidR="00053E0F" w:rsidRPr="00053E0F" w:rsidRDefault="00053E0F" w:rsidP="00053E0F">
      <w:pPr>
        <w:rPr>
          <w:rFonts w:ascii="Arial" w:hAnsi="Arial" w:cs="Arial"/>
          <w:sz w:val="18"/>
          <w:szCs w:val="18"/>
        </w:rPr>
      </w:pPr>
    </w:p>
    <w:p w14:paraId="410E2A1F" w14:textId="77777777" w:rsidR="00053E0F" w:rsidRPr="00053E0F" w:rsidRDefault="00053E0F" w:rsidP="00053E0F">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410E2A20" w14:textId="77777777" w:rsidR="00053E0F" w:rsidRPr="00053E0F" w:rsidRDefault="00053E0F" w:rsidP="00053E0F">
      <w:pPr>
        <w:rPr>
          <w:rFonts w:ascii="Arial" w:hAnsi="Arial" w:cs="Arial"/>
          <w:sz w:val="18"/>
          <w:szCs w:val="18"/>
        </w:rPr>
      </w:pPr>
    </w:p>
    <w:p w14:paraId="410E2A21" w14:textId="77777777" w:rsidR="00053E0F" w:rsidRPr="00053E0F" w:rsidRDefault="00053E0F" w:rsidP="00D34582">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sidR="005C1F96">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410E2A22"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410E2A23"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410E2A24"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410E2A25"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410E2A26"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410E2A27" w14:textId="77777777" w:rsidR="00053E0F" w:rsidRPr="00053E0F" w:rsidRDefault="00053E0F" w:rsidP="00D34582">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410E2A28" w14:textId="77777777" w:rsidR="00053E0F" w:rsidRPr="00053E0F" w:rsidRDefault="00053E0F" w:rsidP="00D34582">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410E2A29"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410E2A2A"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10E2A2B"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410E2A2C"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410E2A2D"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sidR="0014322C">
        <w:rPr>
          <w:rFonts w:ascii="Arial" w:hAnsi="Arial" w:cs="Arial"/>
          <w:sz w:val="18"/>
          <w:szCs w:val="18"/>
        </w:rPr>
        <w:t xml:space="preserve"> </w:t>
      </w:r>
      <w:r w:rsidR="007640E3">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410E2A2E" w14:textId="77777777" w:rsidR="00053E0F" w:rsidRPr="00053E0F" w:rsidRDefault="00053E0F" w:rsidP="00053E0F">
      <w:pPr>
        <w:rPr>
          <w:rFonts w:ascii="Arial" w:hAnsi="Arial" w:cs="Arial"/>
          <w:sz w:val="18"/>
          <w:szCs w:val="18"/>
        </w:rPr>
      </w:pPr>
    </w:p>
    <w:p w14:paraId="410E2A2F" w14:textId="77777777" w:rsidR="00053E0F" w:rsidRPr="00053E0F" w:rsidRDefault="00053E0F" w:rsidP="00D34582">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10E2A30" w14:textId="77777777" w:rsidR="00053E0F" w:rsidRPr="00D34582" w:rsidRDefault="00053E0F" w:rsidP="00053E0F">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410E2A31"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GalvaNex™ Coating System (Stock Colors):</w:t>
      </w:r>
    </w:p>
    <w:p w14:paraId="410E2A32" w14:textId="77777777" w:rsidR="001D2805" w:rsidRDefault="001D2805" w:rsidP="001D280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410E2A33" w14:textId="77777777" w:rsidR="001D2805" w:rsidRDefault="001D2805" w:rsidP="001D2805">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w:t>
      </w:r>
      <w:r w:rsidR="0073345C">
        <w:rPr>
          <w:rFonts w:ascii="Arial" w:hAnsi="Arial" w:cs="Arial"/>
          <w:sz w:val="18"/>
          <w:szCs w:val="18"/>
        </w:rPr>
        <w:t xml:space="preserve">Ultra Powder Coat to be applied as a protective top coat over GalvaNex finish. Top coat is a polyester based structured wear resistant clear powder coat of 2.5-3.5 mils cured film thickness. </w:t>
      </w:r>
      <w:r w:rsidR="0073345C">
        <w:rPr>
          <w:rFonts w:ascii="Arial" w:hAnsi="Arial" w:cs="Arial"/>
          <w:sz w:val="18"/>
          <w:szCs w:val="18"/>
        </w:rPr>
        <w:lastRenderedPageBreak/>
        <w:t xml:space="preserve">ASTM D-3363 pencil hardness: 2H or better. Tested per ASTM B117. Base coating of GalvaNex to be ASTM A 653 galvanized base coating treated with dual process rising agents in preparation for chemical bonding baked-on base coat and </w:t>
      </w:r>
      <w:r w:rsidR="0073345C" w:rsidRPr="00A55423">
        <w:rPr>
          <w:rFonts w:ascii="Arial" w:hAnsi="Arial" w:cs="Arial"/>
          <w:sz w:val="18"/>
          <w:szCs w:val="18"/>
          <w:highlight w:val="yellow"/>
        </w:rPr>
        <w:t>[gray] [tan] [white] [brown]</w:t>
      </w:r>
      <w:r w:rsidR="0073345C" w:rsidRPr="00682368">
        <w:rPr>
          <w:rFonts w:ascii="Arial" w:hAnsi="Arial" w:cs="Arial"/>
          <w:sz w:val="18"/>
          <w:szCs w:val="18"/>
        </w:rPr>
        <w:t xml:space="preserve"> baked-on polyester enamel finish coat</w:t>
      </w:r>
      <w:r w:rsidR="0073345C">
        <w:rPr>
          <w:rFonts w:ascii="Arial" w:hAnsi="Arial" w:cs="Arial"/>
          <w:sz w:val="18"/>
          <w:szCs w:val="18"/>
        </w:rPr>
        <w:t>.</w:t>
      </w:r>
    </w:p>
    <w:p w14:paraId="410E2A34" w14:textId="77777777" w:rsidR="00053E0F" w:rsidRPr="00053E0F" w:rsidRDefault="00053E0F" w:rsidP="00D34582">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SpectraShield</w:t>
      </w:r>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410E2A35" w14:textId="77777777" w:rsidR="001D2805" w:rsidRDefault="001D2805" w:rsidP="001D2805">
      <w:pPr>
        <w:ind w:left="432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410E2A36" w14:textId="77777777" w:rsidR="0073345C" w:rsidRDefault="001D2805" w:rsidP="0073345C">
      <w:pPr>
        <w:ind w:left="3600" w:hanging="720"/>
        <w:rPr>
          <w:rFonts w:ascii="Arial" w:hAnsi="Arial" w:cs="Arial"/>
          <w:sz w:val="18"/>
          <w:szCs w:val="18"/>
        </w:rPr>
      </w:pPr>
      <w:r>
        <w:rPr>
          <w:rFonts w:ascii="Arial" w:hAnsi="Arial" w:cs="Arial"/>
          <w:sz w:val="18"/>
          <w:szCs w:val="18"/>
        </w:rPr>
        <w:t>b)</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w:t>
      </w:r>
      <w:r w:rsidR="0073345C">
        <w:rPr>
          <w:rFonts w:ascii="Arial" w:hAnsi="Arial" w:cs="Arial"/>
          <w:sz w:val="18"/>
          <w:szCs w:val="18"/>
        </w:rPr>
        <w:t xml:space="preserve">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410E2A37" w14:textId="77777777" w:rsidR="005A535D" w:rsidRPr="00BA546D" w:rsidRDefault="005A535D" w:rsidP="0073345C">
      <w:pPr>
        <w:ind w:left="3600" w:hanging="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38" w14:textId="77777777" w:rsidR="005A535D" w:rsidRPr="00385452"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3D" w14:textId="6CBEBB68" w:rsidR="00CB37B4" w:rsidRPr="00B8125B" w:rsidRDefault="005A535D" w:rsidP="00B8125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3E" w14:textId="77777777" w:rsidR="00053E0F" w:rsidRPr="00053E0F" w:rsidRDefault="00053E0F" w:rsidP="00D34582">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410E2A3F" w14:textId="77777777" w:rsidR="00053E0F" w:rsidRPr="00053E0F" w:rsidRDefault="00053E0F" w:rsidP="00D34582">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410E2A40" w14:textId="77777777" w:rsidR="008F61EB" w:rsidRPr="008F61EB" w:rsidRDefault="008F61EB" w:rsidP="008F61EB">
      <w:pPr>
        <w:rPr>
          <w:rFonts w:ascii="Arial" w:hAnsi="Arial" w:cs="Arial"/>
          <w:sz w:val="18"/>
          <w:szCs w:val="18"/>
        </w:rPr>
      </w:pPr>
    </w:p>
    <w:p w14:paraId="410E2A4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410E2A42"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10E2A43" w14:textId="77777777" w:rsidR="008F61EB" w:rsidRPr="008F61EB" w:rsidRDefault="008F61EB" w:rsidP="008F61EB">
      <w:pPr>
        <w:ind w:left="1440" w:firstLine="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GalvaNex</w:t>
      </w:r>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410E2A44" w14:textId="77777777" w:rsidR="008F61EB" w:rsidRPr="008F61EB" w:rsidRDefault="008F61EB" w:rsidP="008F61EB">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 xml:space="preserve">ASTM A 653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410E2A45" w14:textId="77777777" w:rsidR="008F61EB" w:rsidRPr="008F61EB" w:rsidRDefault="008F61EB" w:rsidP="008F61EB">
      <w:pPr>
        <w:ind w:left="1440" w:firstLine="720"/>
        <w:rPr>
          <w:rFonts w:ascii="Arial" w:hAnsi="Arial" w:cs="Arial"/>
          <w:b/>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SpectraShield</w:t>
      </w:r>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410E2A46" w14:textId="77777777" w:rsidR="008F61EB" w:rsidRPr="008F61EB" w:rsidRDefault="008F61EB" w:rsidP="008F61EB">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ASTM A 653 galvanized base coating treated with dual process rinsing agents in preparation for chemical bonding, gray baked-on base coat and gray baked-on polyester finish coat</w:t>
      </w:r>
    </w:p>
    <w:p w14:paraId="410E2A47" w14:textId="77777777" w:rsidR="008F61EB" w:rsidRDefault="008F61EB" w:rsidP="008F61EB">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410E2A48" w14:textId="77777777" w:rsidR="005A535D" w:rsidRPr="00BA546D" w:rsidRDefault="005A535D" w:rsidP="005A535D">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49" w14:textId="77777777" w:rsidR="005A535D" w:rsidRPr="00385452"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4A" w14:textId="77777777" w:rsidR="005A535D" w:rsidRPr="008F61EB"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4B" w14:textId="77777777" w:rsidR="008F61EB" w:rsidRPr="008F61EB" w:rsidRDefault="008F61EB" w:rsidP="008F61EB">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304 #4 finish</w:t>
      </w:r>
    </w:p>
    <w:p w14:paraId="410E2A4C"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410E2A4D" w14:textId="77777777" w:rsidR="008F61EB" w:rsidRPr="008F61EB" w:rsidRDefault="008F61EB" w:rsidP="008F61EB">
      <w:pPr>
        <w:rPr>
          <w:rFonts w:ascii="Arial" w:hAnsi="Arial" w:cs="Arial"/>
          <w:sz w:val="18"/>
          <w:szCs w:val="18"/>
        </w:rPr>
      </w:pPr>
    </w:p>
    <w:p w14:paraId="410E2A4E" w14:textId="77777777" w:rsidR="008F61EB" w:rsidRPr="008F61EB" w:rsidRDefault="008F61EB" w:rsidP="008F61EB">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endlocks on alternate slats each secured with two ¼” (6.35 mm) rivets. Provide windlocks as required to meet specified wind load.</w:t>
      </w:r>
    </w:p>
    <w:p w14:paraId="410E2A4F"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10E2A50"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Between Guides)</w:t>
      </w:r>
    </w:p>
    <w:p w14:paraId="410E2A51" w14:textId="77777777" w:rsidR="008F61EB" w:rsidRPr="008F61EB" w:rsidRDefault="008F61EB" w:rsidP="008F61EB">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Between Guides) </w:t>
      </w:r>
    </w:p>
    <w:p w14:paraId="410E2A52" w14:textId="77777777" w:rsidR="008F61EB" w:rsidRPr="008F61EB" w:rsidRDefault="008F61EB" w:rsidP="008F61EB">
      <w:pPr>
        <w:rPr>
          <w:rFonts w:ascii="Arial" w:hAnsi="Arial" w:cs="Arial"/>
          <w:sz w:val="18"/>
          <w:szCs w:val="18"/>
        </w:rPr>
      </w:pPr>
    </w:p>
    <w:p w14:paraId="410E2A53"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lastRenderedPageBreak/>
        <w:t>C.</w:t>
      </w:r>
      <w:r w:rsidRPr="008F61EB">
        <w:rPr>
          <w:rFonts w:ascii="Arial" w:hAnsi="Arial" w:cs="Arial"/>
          <w:sz w:val="18"/>
          <w:szCs w:val="18"/>
        </w:rPr>
        <w:tab/>
      </w:r>
      <w:r w:rsidRPr="008F61EB">
        <w:rPr>
          <w:rFonts w:ascii="Arial" w:hAnsi="Arial" w:cs="Arial"/>
          <w:b/>
          <w:sz w:val="18"/>
          <w:szCs w:val="18"/>
        </w:rPr>
        <w:t>Bottom Bar</w:t>
      </w:r>
    </w:p>
    <w:p w14:paraId="410E2A54" w14:textId="77777777" w:rsidR="008F61EB" w:rsidRPr="008F61EB" w:rsidRDefault="008F61EB" w:rsidP="008F61EB">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410E2A55"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410E2A56"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10E2A57" w14:textId="77777777" w:rsidR="008F61EB" w:rsidRPr="008F61EB" w:rsidRDefault="008F61EB" w:rsidP="008F61EB">
      <w:pPr>
        <w:rPr>
          <w:rFonts w:ascii="Arial" w:hAnsi="Arial" w:cs="Arial"/>
          <w:sz w:val="18"/>
          <w:szCs w:val="18"/>
        </w:rPr>
      </w:pPr>
    </w:p>
    <w:p w14:paraId="410E2A58"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410E2A59" w14:textId="77777777" w:rsidR="008F61EB" w:rsidRPr="008F61EB" w:rsidRDefault="008F61EB" w:rsidP="008F61EB">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410E2A5A" w14:textId="77777777" w:rsidR="008F61EB" w:rsidRPr="008F61EB" w:rsidRDefault="008F61EB" w:rsidP="008F61EB">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410E2A5B" w14:textId="77777777" w:rsidR="008F61EB" w:rsidRPr="008F61EB" w:rsidRDefault="008F61EB" w:rsidP="008F61EB">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410E2A5C" w14:textId="77777777" w:rsidR="008F61EB" w:rsidRPr="008F61EB" w:rsidRDefault="008F61EB" w:rsidP="008F61EB">
      <w:pPr>
        <w:rPr>
          <w:rFonts w:ascii="Arial" w:hAnsi="Arial" w:cs="Arial"/>
          <w:sz w:val="18"/>
          <w:szCs w:val="18"/>
        </w:rPr>
      </w:pPr>
    </w:p>
    <w:p w14:paraId="410E2A5D" w14:textId="77777777" w:rsidR="008F61EB" w:rsidRPr="008F61EB" w:rsidRDefault="008F61EB" w:rsidP="008F61EB">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410E2A5E" w14:textId="77777777" w:rsidR="008F61EB" w:rsidRPr="008F61EB" w:rsidRDefault="008F61EB" w:rsidP="008F61EB">
      <w:pPr>
        <w:rPr>
          <w:rFonts w:ascii="Arial" w:hAnsi="Arial" w:cs="Arial"/>
          <w:sz w:val="18"/>
          <w:szCs w:val="18"/>
        </w:rPr>
      </w:pPr>
    </w:p>
    <w:p w14:paraId="410E2A5F" w14:textId="77777777" w:rsidR="008F61EB" w:rsidRPr="008F61EB" w:rsidRDefault="008F61EB" w:rsidP="008F61EB">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410E2A60" w14:textId="77777777" w:rsidR="00217068" w:rsidRPr="00386EDD" w:rsidRDefault="008F61EB" w:rsidP="00386EDD">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10E2A6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410E2A62" w14:textId="77777777" w:rsidR="00217068" w:rsidRPr="00217068" w:rsidRDefault="00217068" w:rsidP="00217068">
      <w:pPr>
        <w:rPr>
          <w:rFonts w:ascii="Arial" w:hAnsi="Arial" w:cs="Arial"/>
          <w:sz w:val="18"/>
          <w:szCs w:val="18"/>
        </w:rPr>
      </w:pPr>
    </w:p>
    <w:p w14:paraId="410E2A63"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410E2A64" w14:textId="77777777" w:rsidR="00217068" w:rsidRPr="00217068" w:rsidRDefault="00217068" w:rsidP="00217068">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410E2A65" w14:textId="77777777" w:rsidR="00217068" w:rsidRPr="00217068" w:rsidRDefault="00217068" w:rsidP="00217068">
      <w:pPr>
        <w:rPr>
          <w:rFonts w:ascii="Arial" w:hAnsi="Arial" w:cs="Arial"/>
          <w:sz w:val="18"/>
          <w:szCs w:val="18"/>
        </w:rPr>
      </w:pPr>
    </w:p>
    <w:p w14:paraId="410E2A66"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410E2A67"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410E2A68"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410E2A69"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410E2A6A"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6B" w14:textId="77777777" w:rsidR="005A535D" w:rsidRPr="00BA546D" w:rsidRDefault="005A535D" w:rsidP="005A535D">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6C" w14:textId="77777777" w:rsidR="005A535D" w:rsidRPr="00385452"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6D" w14:textId="77777777" w:rsidR="005A535D" w:rsidRPr="00217068"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6E"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410E2A6F"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10E2A70" w14:textId="77777777" w:rsidR="00217068" w:rsidRPr="00217068" w:rsidRDefault="00217068" w:rsidP="00217068">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410E2A7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410E2A72" w14:textId="77777777" w:rsidR="00217068" w:rsidRPr="00217068" w:rsidRDefault="00217068" w:rsidP="00217068">
      <w:pPr>
        <w:rPr>
          <w:rFonts w:ascii="Arial" w:hAnsi="Arial" w:cs="Arial"/>
          <w:sz w:val="18"/>
          <w:szCs w:val="18"/>
        </w:rPr>
      </w:pPr>
    </w:p>
    <w:p w14:paraId="410E2A73"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410E2A74" w14:textId="77777777" w:rsidR="00217068" w:rsidRPr="00217068" w:rsidRDefault="00217068" w:rsidP="00217068">
      <w:pPr>
        <w:ind w:left="216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410E2A75" w14:textId="77777777" w:rsidR="00217068" w:rsidRPr="00217068" w:rsidRDefault="00217068" w:rsidP="00217068">
      <w:pPr>
        <w:ind w:left="2160" w:hanging="720"/>
        <w:rPr>
          <w:rFonts w:ascii="Arial" w:hAnsi="Arial" w:cs="Arial"/>
          <w:sz w:val="18"/>
          <w:szCs w:val="18"/>
        </w:rPr>
      </w:pPr>
      <w:r w:rsidRPr="00217068">
        <w:rPr>
          <w:rFonts w:ascii="Arial" w:hAnsi="Arial" w:cs="Arial"/>
          <w:sz w:val="18"/>
          <w:szCs w:val="18"/>
        </w:rPr>
        <w:lastRenderedPageBreak/>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410E2A76" w14:textId="77777777" w:rsidR="00217068" w:rsidRPr="00217068" w:rsidRDefault="00217068" w:rsidP="00217068">
      <w:pPr>
        <w:rPr>
          <w:rFonts w:ascii="Arial" w:hAnsi="Arial" w:cs="Arial"/>
          <w:sz w:val="18"/>
          <w:szCs w:val="18"/>
        </w:rPr>
      </w:pPr>
    </w:p>
    <w:p w14:paraId="410E2A77" w14:textId="77777777" w:rsidR="00217068" w:rsidRPr="00217068" w:rsidRDefault="00217068" w:rsidP="00217068">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10E2A78" w14:textId="77777777" w:rsidR="00217068" w:rsidRPr="00217068" w:rsidRDefault="00217068" w:rsidP="00217068">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410E2A79" w14:textId="77777777" w:rsidR="00217068" w:rsidRPr="00217068" w:rsidRDefault="00217068" w:rsidP="00217068">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410E2A7A" w14:textId="77777777" w:rsidR="00217068" w:rsidRPr="00217068" w:rsidRDefault="00217068" w:rsidP="00217068">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410E2A7B"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410E2A7C" w14:textId="77777777" w:rsidR="00E142B5" w:rsidRPr="00217068" w:rsidRDefault="00E142B5" w:rsidP="00E142B5">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410E2A7D" w14:textId="77777777" w:rsid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7E" w14:textId="77777777" w:rsidR="005A535D" w:rsidRPr="00BA546D" w:rsidRDefault="005A535D" w:rsidP="005A535D">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7F" w14:textId="77777777" w:rsidR="005A535D" w:rsidRPr="00385452"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80" w14:textId="77777777" w:rsidR="005A535D" w:rsidRPr="00217068" w:rsidRDefault="005A535D" w:rsidP="005A535D">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81"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410E2A82" w14:textId="77777777" w:rsidR="00217068" w:rsidRPr="00217068" w:rsidRDefault="00217068" w:rsidP="00217068">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10E2A83" w14:textId="77777777" w:rsidR="00217068" w:rsidRPr="00217068" w:rsidRDefault="00217068" w:rsidP="00217068">
      <w:pPr>
        <w:rPr>
          <w:rFonts w:ascii="Arial" w:hAnsi="Arial" w:cs="Arial"/>
          <w:sz w:val="18"/>
          <w:szCs w:val="18"/>
        </w:rPr>
      </w:pPr>
    </w:p>
    <w:p w14:paraId="410E2A84" w14:textId="77777777" w:rsidR="00217068" w:rsidRDefault="00217068" w:rsidP="00217068">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410E2A85" w14:textId="77777777" w:rsidR="00217068" w:rsidRPr="00217068" w:rsidRDefault="00217068" w:rsidP="00217068">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410E2A86" w14:textId="77777777" w:rsidR="00217068" w:rsidRPr="00217068" w:rsidRDefault="00217068" w:rsidP="0036547F">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410E2A87"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410E2A88" w14:textId="77777777" w:rsidR="00217068" w:rsidRPr="00217068" w:rsidRDefault="00217068" w:rsidP="00C31ACF">
      <w:pPr>
        <w:ind w:left="1440" w:firstLine="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GalvaNex</w:t>
      </w:r>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410E2A89" w14:textId="77777777" w:rsidR="00217068" w:rsidRPr="00217068" w:rsidRDefault="00217068" w:rsidP="00C31ACF">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 xml:space="preserve">ASTM A 653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410E2A8A" w14:textId="77777777" w:rsidR="00217068" w:rsidRPr="0036547F" w:rsidRDefault="00217068" w:rsidP="00C31ACF">
      <w:pPr>
        <w:ind w:left="1440" w:firstLine="720"/>
        <w:rPr>
          <w:rFonts w:ascii="Arial" w:hAnsi="Arial" w:cs="Arial"/>
          <w:b/>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SpectraShield</w:t>
      </w:r>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410E2A8B" w14:textId="77777777" w:rsidR="00217068" w:rsidRPr="00217068" w:rsidRDefault="00217068" w:rsidP="00C31ACF">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ASTM A 653 galvanized base coating treated with dual process rinsing agents in preparation for chemical bonding, gray baked-on base coat and gray baked-on polyester finish coat</w:t>
      </w:r>
    </w:p>
    <w:p w14:paraId="410E2A8C" w14:textId="77777777" w:rsidR="00217068" w:rsidRDefault="00217068" w:rsidP="00C31ACF">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410E2A8D" w14:textId="77777777" w:rsidR="005A535D" w:rsidRPr="00BA546D" w:rsidRDefault="005A535D" w:rsidP="00C31ACF">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410E2A8E" w14:textId="77777777" w:rsidR="005A535D" w:rsidRPr="00385452" w:rsidRDefault="005A535D" w:rsidP="00C31ACF">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10E2A8F" w14:textId="77777777" w:rsidR="005A535D" w:rsidRPr="00217068" w:rsidRDefault="005A535D" w:rsidP="00C31ACF">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2)</w:t>
      </w:r>
      <w:r w:rsidRPr="00385452">
        <w:rPr>
          <w:rFonts w:ascii="Arial" w:hAnsi="Arial" w:cs="Arial"/>
          <w:sz w:val="18"/>
          <w:szCs w:val="18"/>
        </w:rPr>
        <w:tab/>
        <w:t xml:space="preserve">Zirconium pre-treatment followed by baked-on polyester powder coat, with </w:t>
      </w:r>
      <w:r w:rsidR="001866BD" w:rsidRPr="00385452">
        <w:rPr>
          <w:rFonts w:ascii="Arial" w:hAnsi="Arial" w:cs="Arial"/>
          <w:sz w:val="18"/>
          <w:szCs w:val="18"/>
          <w:highlight w:val="yellow"/>
        </w:rPr>
        <w:t>[</w:t>
      </w:r>
      <w:r w:rsidR="001866BD">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410E2A90" w14:textId="77777777" w:rsidR="00217068" w:rsidRPr="00217068" w:rsidRDefault="00217068" w:rsidP="00C31AC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410E2A91" w14:textId="77777777" w:rsidR="00217068" w:rsidRPr="00217068" w:rsidRDefault="00217068" w:rsidP="00C31AC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410E2A92" w14:textId="77777777" w:rsidR="00217068" w:rsidRPr="00217068" w:rsidRDefault="00217068" w:rsidP="00C31ACF">
      <w:pPr>
        <w:ind w:left="720"/>
        <w:rPr>
          <w:rFonts w:ascii="Arial" w:hAnsi="Arial" w:cs="Arial"/>
          <w:sz w:val="18"/>
          <w:szCs w:val="18"/>
        </w:rPr>
      </w:pPr>
    </w:p>
    <w:p w14:paraId="410E2A93" w14:textId="77777777" w:rsidR="00217068" w:rsidRPr="00217068" w:rsidRDefault="00217068" w:rsidP="0036547F">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410E2A94" w14:textId="77777777" w:rsidR="00217068" w:rsidRPr="0036547F" w:rsidRDefault="00217068" w:rsidP="00217068">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410E2A95"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410E2A96"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410E2A97" w14:textId="77777777" w:rsidR="00217068" w:rsidRPr="00217068" w:rsidRDefault="00217068" w:rsidP="0036547F">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410E2A98" w14:textId="77777777" w:rsidR="00217068" w:rsidRPr="00217068" w:rsidRDefault="00217068" w:rsidP="0036547F">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410E2A99" w14:textId="77777777" w:rsidR="00217068" w:rsidRPr="00217068" w:rsidRDefault="00217068" w:rsidP="003940FB">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sidR="003940FB">
        <w:rPr>
          <w:rFonts w:ascii="Arial" w:hAnsi="Arial" w:cs="Arial"/>
          <w:color w:val="000000"/>
        </w:rPr>
        <w:t>Double brush seal with EPDM sandwiched between the two brush seals at door header to impede air flow.   </w:t>
      </w:r>
    </w:p>
    <w:p w14:paraId="410E2A9A" w14:textId="77777777" w:rsidR="00217068" w:rsidRPr="0036547F" w:rsidRDefault="00217068" w:rsidP="00217068">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410E2A9B" w14:textId="77777777" w:rsidR="00217068" w:rsidRPr="00217068" w:rsidRDefault="00217068" w:rsidP="0036547F">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410E2A9C" w14:textId="77777777" w:rsidR="00217068" w:rsidRPr="00217068" w:rsidRDefault="00217068" w:rsidP="00217068">
      <w:pPr>
        <w:rPr>
          <w:rFonts w:ascii="Arial" w:hAnsi="Arial" w:cs="Arial"/>
          <w:sz w:val="18"/>
          <w:szCs w:val="18"/>
        </w:rPr>
      </w:pPr>
    </w:p>
    <w:p w14:paraId="410E2A9D" w14:textId="77777777" w:rsidR="00217068" w:rsidRPr="00344FCC" w:rsidRDefault="00217068" w:rsidP="00344FCC">
      <w:pPr>
        <w:pStyle w:val="ListParagraph"/>
        <w:numPr>
          <w:ilvl w:val="1"/>
          <w:numId w:val="2"/>
        </w:numPr>
        <w:rPr>
          <w:rFonts w:ascii="Arial" w:hAnsi="Arial" w:cs="Arial"/>
          <w:sz w:val="18"/>
          <w:szCs w:val="18"/>
        </w:rPr>
      </w:pPr>
      <w:r w:rsidRPr="00344FCC">
        <w:rPr>
          <w:rFonts w:ascii="Arial" w:hAnsi="Arial" w:cs="Arial"/>
          <w:sz w:val="18"/>
          <w:szCs w:val="18"/>
        </w:rPr>
        <w:t>OPERATION</w:t>
      </w:r>
    </w:p>
    <w:p w14:paraId="410E2A9E" w14:textId="77777777" w:rsidR="00217068" w:rsidRPr="00217068" w:rsidRDefault="00217068" w:rsidP="00217068">
      <w:pPr>
        <w:rPr>
          <w:rFonts w:ascii="Arial" w:hAnsi="Arial" w:cs="Arial"/>
          <w:sz w:val="18"/>
          <w:szCs w:val="18"/>
        </w:rPr>
      </w:pPr>
    </w:p>
    <w:p w14:paraId="1680A037" w14:textId="77777777" w:rsidR="00DF6536" w:rsidRPr="00E2622E" w:rsidRDefault="00DF6536" w:rsidP="00DF6536">
      <w:pPr>
        <w:tabs>
          <w:tab w:val="left" w:pos="910"/>
        </w:tabs>
        <w:ind w:left="1440" w:hanging="915"/>
        <w:rPr>
          <w:rFonts w:ascii="Arial" w:hAnsi="Arial" w:cs="Arial"/>
          <w:sz w:val="18"/>
          <w:szCs w:val="18"/>
        </w:rPr>
      </w:pPr>
      <w:r>
        <w:rPr>
          <w:rFonts w:ascii="Arial" w:hAnsi="Arial" w:cs="Arial"/>
          <w:sz w:val="18"/>
          <w:szCs w:val="18"/>
        </w:rPr>
        <w:t xml:space="preserve">    </w:t>
      </w:r>
      <w:r w:rsidRPr="00E2622E">
        <w:rPr>
          <w:rFonts w:ascii="Arial" w:hAnsi="Arial" w:cs="Arial"/>
          <w:sz w:val="18"/>
          <w:szCs w:val="18"/>
        </w:rPr>
        <w:t>A.</w:t>
      </w:r>
      <w:r>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ThreatProtect Electric Motor Operator with back-up power control box</w:t>
      </w:r>
      <w:r w:rsidRPr="00E2622E">
        <w:rPr>
          <w:rFonts w:ascii="Arial" w:hAnsi="Arial" w:cs="Arial"/>
          <w:sz w:val="18"/>
          <w:szCs w:val="18"/>
        </w:rPr>
        <w:t>,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F8F1CD8" w14:textId="77777777" w:rsidR="00DF6536" w:rsidRPr="00E2622E" w:rsidRDefault="00DF6536" w:rsidP="00DF6536">
      <w:pPr>
        <w:tabs>
          <w:tab w:val="left" w:pos="910"/>
        </w:tabs>
        <w:ind w:left="1440" w:hanging="720"/>
        <w:rPr>
          <w:rFonts w:ascii="Arial" w:hAnsi="Arial" w:cs="Arial"/>
          <w:b/>
          <w:sz w:val="18"/>
          <w:szCs w:val="18"/>
        </w:rPr>
      </w:pPr>
      <w:r w:rsidRPr="00E2622E">
        <w:rPr>
          <w:rFonts w:ascii="Arial" w:hAnsi="Arial" w:cs="Arial"/>
          <w:sz w:val="18"/>
          <w:szCs w:val="18"/>
        </w:rPr>
        <w:tab/>
      </w:r>
      <w:r w:rsidRPr="00E2622E">
        <w:rPr>
          <w:rFonts w:ascii="Arial" w:hAnsi="Arial" w:cs="Arial"/>
          <w:sz w:val="18"/>
          <w:szCs w:val="18"/>
        </w:rPr>
        <w:tab/>
        <w:t>1.</w:t>
      </w:r>
      <w:r w:rsidRPr="00E2622E">
        <w:rPr>
          <w:rFonts w:ascii="Arial" w:hAnsi="Arial" w:cs="Arial"/>
          <w:sz w:val="18"/>
          <w:szCs w:val="18"/>
        </w:rPr>
        <w:tab/>
      </w:r>
      <w:r w:rsidRPr="00E2622E">
        <w:rPr>
          <w:rFonts w:ascii="Arial" w:hAnsi="Arial" w:cs="Arial"/>
          <w:b/>
          <w:sz w:val="18"/>
          <w:szCs w:val="18"/>
        </w:rPr>
        <w:t>Supply model ThreatProtect with programmable logic board and back-up power</w:t>
      </w:r>
    </w:p>
    <w:p w14:paraId="10527385" w14:textId="77777777" w:rsidR="00DF6536" w:rsidRPr="00E2622E" w:rsidRDefault="00DF6536" w:rsidP="00DF6536">
      <w:pPr>
        <w:tabs>
          <w:tab w:val="left" w:pos="910"/>
        </w:tabs>
        <w:ind w:left="1440" w:hanging="720"/>
        <w:rPr>
          <w:rFonts w:ascii="Arial" w:hAnsi="Arial" w:cs="Arial"/>
          <w:sz w:val="18"/>
          <w:szCs w:val="18"/>
        </w:rPr>
      </w:pPr>
      <w:r w:rsidRPr="00E2622E">
        <w:rPr>
          <w:rFonts w:ascii="Arial" w:hAnsi="Arial" w:cs="Arial"/>
          <w:sz w:val="18"/>
          <w:szCs w:val="18"/>
        </w:rPr>
        <w:tab/>
      </w:r>
      <w:r w:rsidRPr="00E2622E">
        <w:rPr>
          <w:rFonts w:ascii="Arial" w:hAnsi="Arial" w:cs="Arial"/>
          <w:sz w:val="18"/>
          <w:szCs w:val="18"/>
        </w:rPr>
        <w:tab/>
      </w:r>
      <w:r w:rsidRPr="00E2622E">
        <w:rPr>
          <w:rFonts w:ascii="Arial" w:hAnsi="Arial" w:cs="Arial"/>
          <w:sz w:val="18"/>
          <w:szCs w:val="18"/>
        </w:rPr>
        <w:tab/>
      </w:r>
      <w:r w:rsidRPr="00E2622E">
        <w:rPr>
          <w:rFonts w:ascii="Arial" w:hAnsi="Arial" w:cs="Arial"/>
          <w:b/>
          <w:sz w:val="18"/>
          <w:szCs w:val="18"/>
        </w:rPr>
        <w:t>supply</w:t>
      </w:r>
      <w:r w:rsidRPr="00E2622E">
        <w:rPr>
          <w:rFonts w:ascii="Arial" w:hAnsi="Arial" w:cs="Arial"/>
          <w:sz w:val="18"/>
          <w:szCs w:val="18"/>
        </w:rPr>
        <w:t>.  120v AC input power with auto switch to 24v DC back-up power.  Back-up power</w:t>
      </w:r>
    </w:p>
    <w:p w14:paraId="4626821E" w14:textId="77777777" w:rsidR="00DF6536" w:rsidRPr="00E2622E" w:rsidRDefault="00DF6536" w:rsidP="00DF6536">
      <w:pPr>
        <w:tabs>
          <w:tab w:val="left" w:pos="910"/>
        </w:tabs>
        <w:ind w:left="1440" w:hanging="720"/>
        <w:rPr>
          <w:rFonts w:ascii="Arial" w:hAnsi="Arial" w:cs="Arial"/>
          <w:sz w:val="18"/>
          <w:szCs w:val="18"/>
        </w:rPr>
      </w:pP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b/>
          <w:sz w:val="18"/>
          <w:szCs w:val="18"/>
        </w:rPr>
        <w:tab/>
      </w:r>
      <w:r w:rsidRPr="00E2622E">
        <w:rPr>
          <w:rFonts w:ascii="Arial" w:hAnsi="Arial" w:cs="Arial"/>
          <w:sz w:val="18"/>
          <w:szCs w:val="18"/>
        </w:rPr>
        <w:t>to provide minimum 10 open/close cycles and 48 hr stand-by.</w:t>
      </w:r>
    </w:p>
    <w:p w14:paraId="4E5A99B5"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t>(2) 12v rechargeable lead sealed batteries.</w:t>
      </w:r>
    </w:p>
    <w:p w14:paraId="04C7824F"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t>Programmable battery load testing</w:t>
      </w:r>
    </w:p>
    <w:p w14:paraId="74DEC419" w14:textId="77777777" w:rsidR="00DF6536" w:rsidRPr="00E2622E" w:rsidRDefault="00DF6536" w:rsidP="00DF6536">
      <w:pPr>
        <w:tabs>
          <w:tab w:val="left" w:pos="910"/>
        </w:tabs>
        <w:ind w:left="2880" w:hanging="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t>Monitoring points for open/close position, AC power loss and battery low voltage</w:t>
      </w:r>
    </w:p>
    <w:p w14:paraId="2115E427"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d.</w:t>
      </w:r>
      <w:r w:rsidRPr="00E2622E">
        <w:rPr>
          <w:rFonts w:ascii="Arial" w:hAnsi="Arial" w:cs="Arial"/>
          <w:sz w:val="18"/>
          <w:szCs w:val="18"/>
        </w:rPr>
        <w:tab/>
        <w:t>12’-0” (standard) wiring whip to connect control box and motor</w:t>
      </w:r>
    </w:p>
    <w:p w14:paraId="5FDE6363" w14:textId="77777777" w:rsidR="00DF6536" w:rsidRPr="00E2622E" w:rsidRDefault="00DF6536" w:rsidP="00DF6536">
      <w:pPr>
        <w:tabs>
          <w:tab w:val="left" w:pos="910"/>
        </w:tabs>
        <w:ind w:left="2160"/>
        <w:rPr>
          <w:rFonts w:ascii="Arial" w:hAnsi="Arial" w:cs="Arial"/>
          <w:sz w:val="18"/>
          <w:szCs w:val="18"/>
        </w:rPr>
      </w:pPr>
      <w:r w:rsidRPr="00E2622E">
        <w:rPr>
          <w:rFonts w:ascii="Arial" w:hAnsi="Arial" w:cs="Arial"/>
          <w:sz w:val="18"/>
          <w:szCs w:val="18"/>
        </w:rPr>
        <w:tab/>
        <w:t>(up to 120’-0” available)</w:t>
      </w:r>
    </w:p>
    <w:p w14:paraId="7197C825" w14:textId="77777777" w:rsidR="00DF6536" w:rsidRPr="00E2622E" w:rsidRDefault="00DF6536" w:rsidP="00DF6536">
      <w:pPr>
        <w:tabs>
          <w:tab w:val="left" w:pos="910"/>
        </w:tabs>
        <w:ind w:left="2880" w:hanging="720"/>
        <w:rPr>
          <w:rFonts w:ascii="Arial" w:hAnsi="Arial" w:cs="Arial"/>
          <w:sz w:val="18"/>
          <w:szCs w:val="18"/>
        </w:rPr>
      </w:pPr>
      <w:r w:rsidRPr="00E2622E">
        <w:rPr>
          <w:rFonts w:ascii="Arial" w:hAnsi="Arial" w:cs="Arial"/>
          <w:sz w:val="18"/>
          <w:szCs w:val="18"/>
        </w:rPr>
        <w:t>e.</w:t>
      </w:r>
      <w:r w:rsidRPr="00E2622E">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6E624F5" w14:textId="77777777" w:rsidR="00DF6536" w:rsidRPr="00E2622E" w:rsidRDefault="00DF6536" w:rsidP="00DF6536">
      <w:pPr>
        <w:tabs>
          <w:tab w:val="left" w:pos="910"/>
        </w:tabs>
        <w:ind w:left="2160"/>
        <w:rPr>
          <w:rFonts w:ascii="Arial" w:hAnsi="Arial" w:cs="Arial"/>
          <w:sz w:val="18"/>
          <w:szCs w:val="18"/>
        </w:rPr>
      </w:pPr>
      <w:r>
        <w:rPr>
          <w:rFonts w:ascii="Arial" w:hAnsi="Arial" w:cs="Arial"/>
          <w:sz w:val="18"/>
          <w:szCs w:val="18"/>
        </w:rPr>
        <w:t>f</w:t>
      </w:r>
      <w:r w:rsidRPr="00E2622E">
        <w:rPr>
          <w:rFonts w:ascii="Arial" w:hAnsi="Arial" w:cs="Arial"/>
          <w:sz w:val="18"/>
          <w:szCs w:val="18"/>
        </w:rPr>
        <w:t>.</w:t>
      </w:r>
      <w:r w:rsidRPr="00E2622E">
        <w:rPr>
          <w:rFonts w:ascii="Arial" w:hAnsi="Arial" w:cs="Arial"/>
          <w:sz w:val="18"/>
          <w:szCs w:val="18"/>
        </w:rPr>
        <w:tab/>
        <w:t>Non-resettable cycle counter</w:t>
      </w:r>
    </w:p>
    <w:p w14:paraId="2624AC0A" w14:textId="77777777" w:rsidR="00DF6536" w:rsidRPr="00E2622E" w:rsidRDefault="00DF6536" w:rsidP="00DF6536">
      <w:pPr>
        <w:tabs>
          <w:tab w:val="left" w:pos="910"/>
        </w:tabs>
        <w:ind w:left="2160"/>
        <w:rPr>
          <w:rFonts w:ascii="Arial" w:hAnsi="Arial" w:cs="Arial"/>
          <w:sz w:val="18"/>
          <w:szCs w:val="18"/>
        </w:rPr>
      </w:pPr>
      <w:r>
        <w:rPr>
          <w:rFonts w:ascii="Arial" w:hAnsi="Arial" w:cs="Arial"/>
          <w:sz w:val="18"/>
          <w:szCs w:val="18"/>
        </w:rPr>
        <w:t>g</w:t>
      </w:r>
      <w:r w:rsidRPr="00E2622E">
        <w:rPr>
          <w:rFonts w:ascii="Arial" w:hAnsi="Arial" w:cs="Arial"/>
          <w:sz w:val="18"/>
          <w:szCs w:val="18"/>
        </w:rPr>
        <w:t>.</w:t>
      </w:r>
      <w:r w:rsidRPr="00E2622E">
        <w:rPr>
          <w:rFonts w:ascii="Arial" w:hAnsi="Arial" w:cs="Arial"/>
          <w:sz w:val="18"/>
          <w:szCs w:val="18"/>
        </w:rPr>
        <w:tab/>
        <w:t>UL325 &amp; UL864 compliant system.</w:t>
      </w:r>
    </w:p>
    <w:p w14:paraId="67E8B7B9" w14:textId="77777777" w:rsidR="00DF6536" w:rsidRPr="00E2622E" w:rsidRDefault="00DF6536" w:rsidP="00DF6536">
      <w:pPr>
        <w:tabs>
          <w:tab w:val="left" w:pos="910"/>
        </w:tabs>
        <w:ind w:left="2160"/>
        <w:rPr>
          <w:rFonts w:ascii="Arial" w:hAnsi="Arial" w:cs="Arial"/>
          <w:b/>
          <w:sz w:val="18"/>
          <w:szCs w:val="18"/>
        </w:rPr>
      </w:pPr>
      <w:r w:rsidRPr="00E2622E">
        <w:rPr>
          <w:rFonts w:ascii="Arial" w:hAnsi="Arial" w:cs="Arial"/>
          <w:b/>
          <w:sz w:val="18"/>
          <w:szCs w:val="18"/>
        </w:rPr>
        <w:t>h.</w:t>
      </w:r>
      <w:r w:rsidRPr="00E2622E">
        <w:rPr>
          <w:rFonts w:ascii="Arial" w:hAnsi="Arial" w:cs="Arial"/>
          <w:b/>
          <w:sz w:val="18"/>
          <w:szCs w:val="18"/>
        </w:rPr>
        <w:tab/>
        <w:t>Emergency open alarm input</w:t>
      </w:r>
    </w:p>
    <w:p w14:paraId="65DD27F8" w14:textId="77777777" w:rsidR="00DF6536" w:rsidRPr="00E2622E" w:rsidRDefault="00DF6536" w:rsidP="00DF6536">
      <w:pPr>
        <w:tabs>
          <w:tab w:val="left" w:pos="910"/>
        </w:tabs>
        <w:ind w:left="2160"/>
        <w:rPr>
          <w:rFonts w:ascii="Arial" w:hAnsi="Arial" w:cs="Arial"/>
          <w:b/>
          <w:sz w:val="18"/>
          <w:szCs w:val="18"/>
        </w:rPr>
      </w:pPr>
      <w:r w:rsidRPr="00E2622E">
        <w:rPr>
          <w:rFonts w:ascii="Arial" w:hAnsi="Arial" w:cs="Arial"/>
          <w:b/>
          <w:sz w:val="18"/>
          <w:szCs w:val="18"/>
        </w:rPr>
        <w:t>i.</w:t>
      </w:r>
      <w:r w:rsidRPr="00E2622E">
        <w:rPr>
          <w:rFonts w:ascii="Arial" w:hAnsi="Arial" w:cs="Arial"/>
          <w:b/>
          <w:sz w:val="18"/>
          <w:szCs w:val="18"/>
        </w:rPr>
        <w:tab/>
        <w:t>Hostile Event alarm input</w:t>
      </w:r>
    </w:p>
    <w:p w14:paraId="70534748" w14:textId="77777777" w:rsidR="00DF6536" w:rsidRPr="00E2622E" w:rsidRDefault="00DF6536" w:rsidP="00DF6536">
      <w:pPr>
        <w:tabs>
          <w:tab w:val="left" w:pos="910"/>
        </w:tabs>
        <w:ind w:left="2160"/>
        <w:rPr>
          <w:rFonts w:ascii="Arial" w:hAnsi="Arial" w:cs="Arial"/>
          <w:sz w:val="18"/>
          <w:szCs w:val="18"/>
        </w:rPr>
      </w:pPr>
    </w:p>
    <w:p w14:paraId="45E28E77" w14:textId="77777777" w:rsidR="00DF6536" w:rsidRPr="00E2622E" w:rsidRDefault="00DF6536" w:rsidP="00DF6536">
      <w:pPr>
        <w:ind w:left="720"/>
        <w:rPr>
          <w:rFonts w:ascii="Arial" w:hAnsi="Arial" w:cs="Arial"/>
          <w:sz w:val="18"/>
          <w:szCs w:val="18"/>
        </w:rPr>
      </w:pPr>
      <w:r w:rsidRPr="00E2622E">
        <w:rPr>
          <w:rFonts w:ascii="Arial" w:hAnsi="Arial" w:cs="Arial"/>
          <w:sz w:val="18"/>
          <w:szCs w:val="18"/>
        </w:rPr>
        <w:t>B.</w:t>
      </w:r>
      <w:r w:rsidRPr="00E2622E">
        <w:rPr>
          <w:rFonts w:ascii="Arial" w:hAnsi="Arial" w:cs="Arial"/>
          <w:sz w:val="18"/>
          <w:szCs w:val="18"/>
        </w:rPr>
        <w:tab/>
      </w:r>
      <w:r w:rsidRPr="00E2622E">
        <w:rPr>
          <w:rFonts w:ascii="Arial" w:hAnsi="Arial" w:cs="Arial"/>
          <w:b/>
          <w:sz w:val="18"/>
          <w:szCs w:val="18"/>
        </w:rPr>
        <w:t>Control Station:</w:t>
      </w:r>
      <w:r w:rsidRPr="00E2622E">
        <w:rPr>
          <w:rFonts w:ascii="Arial" w:hAnsi="Arial" w:cs="Arial"/>
          <w:sz w:val="18"/>
          <w:szCs w:val="18"/>
        </w:rPr>
        <w:t xml:space="preserve"> </w:t>
      </w:r>
    </w:p>
    <w:p w14:paraId="1F804812"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"Open/Close/Stop" push buttons; NEMA 1B</w:t>
      </w:r>
    </w:p>
    <w:p w14:paraId="1759900A"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Flush mounted:</w:t>
      </w:r>
      <w:r w:rsidRPr="00E2622E">
        <w:rPr>
          <w:rFonts w:ascii="Arial" w:hAnsi="Arial" w:cs="Arial"/>
          <w:sz w:val="18"/>
          <w:szCs w:val="18"/>
        </w:rPr>
        <w:t xml:space="preserve"> "Open/Close" key switch with "Stop" push button; NEMA 1B</w:t>
      </w:r>
    </w:p>
    <w:p w14:paraId="61F79DA2"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NEMA 1</w:t>
      </w:r>
    </w:p>
    <w:p w14:paraId="73672D0F" w14:textId="77777777" w:rsidR="00DF6536" w:rsidRPr="00E2622E" w:rsidRDefault="00DF6536" w:rsidP="00DF6536">
      <w:pPr>
        <w:ind w:left="1440"/>
        <w:rPr>
          <w:rFonts w:ascii="Arial" w:hAnsi="Arial" w:cs="Arial"/>
          <w:sz w:val="18"/>
          <w:szCs w:val="18"/>
        </w:rPr>
      </w:pPr>
      <w:r w:rsidRPr="00E2622E">
        <w:rPr>
          <w:rFonts w:ascii="Arial" w:hAnsi="Arial" w:cs="Arial"/>
          <w:sz w:val="18"/>
          <w:szCs w:val="18"/>
        </w:rPr>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 key switch with "Stop" push button; NEMA 3R</w:t>
      </w:r>
    </w:p>
    <w:p w14:paraId="58389727" w14:textId="77777777" w:rsidR="00DF6536" w:rsidRPr="00E2622E" w:rsidRDefault="00DF6536" w:rsidP="00DF6536">
      <w:pPr>
        <w:ind w:left="2160" w:hanging="720"/>
        <w:rPr>
          <w:rFonts w:ascii="Arial" w:hAnsi="Arial" w:cs="Arial"/>
          <w:sz w:val="18"/>
          <w:szCs w:val="18"/>
        </w:rPr>
      </w:pPr>
      <w:r w:rsidRPr="00E2622E">
        <w:rPr>
          <w:rFonts w:ascii="Arial" w:hAnsi="Arial" w:cs="Arial"/>
          <w:sz w:val="18"/>
          <w:szCs w:val="18"/>
        </w:rPr>
        <w:lastRenderedPageBreak/>
        <w:t>1.</w:t>
      </w:r>
      <w:r w:rsidRPr="00E2622E">
        <w:rPr>
          <w:rFonts w:ascii="Arial" w:hAnsi="Arial" w:cs="Arial"/>
          <w:sz w:val="18"/>
          <w:szCs w:val="18"/>
        </w:rPr>
        <w:tab/>
      </w:r>
      <w:r w:rsidRPr="00E2622E">
        <w:rPr>
          <w:rFonts w:ascii="Arial" w:hAnsi="Arial" w:cs="Arial"/>
          <w:b/>
          <w:sz w:val="18"/>
          <w:szCs w:val="18"/>
        </w:rPr>
        <w:t>Surface mounted:</w:t>
      </w:r>
      <w:r w:rsidRPr="00E2622E">
        <w:rPr>
          <w:rFonts w:ascii="Arial" w:hAnsi="Arial" w:cs="Arial"/>
          <w:sz w:val="18"/>
          <w:szCs w:val="18"/>
        </w:rPr>
        <w:t xml:space="preserve"> "Open/Close/Stop" push buttons with keyed lock-out, not masterkeyable; NEMA 4</w:t>
      </w:r>
    </w:p>
    <w:p w14:paraId="0E0B9301" w14:textId="77777777" w:rsidR="00DF6536" w:rsidRPr="00E2622E" w:rsidRDefault="00DF6536" w:rsidP="00DF6536">
      <w:pPr>
        <w:ind w:left="2160" w:hanging="720"/>
        <w:rPr>
          <w:rFonts w:ascii="Arial" w:hAnsi="Arial" w:cs="Arial"/>
          <w:sz w:val="18"/>
          <w:szCs w:val="18"/>
        </w:rPr>
      </w:pPr>
      <w:r w:rsidRPr="00E2622E">
        <w:rPr>
          <w:rFonts w:ascii="Arial" w:hAnsi="Arial" w:cs="Arial"/>
          <w:sz w:val="18"/>
          <w:szCs w:val="18"/>
        </w:rPr>
        <w:t xml:space="preserve">1. </w:t>
      </w:r>
      <w:r w:rsidRPr="00E2622E">
        <w:rPr>
          <w:rFonts w:ascii="Arial" w:hAnsi="Arial" w:cs="Arial"/>
          <w:sz w:val="18"/>
          <w:szCs w:val="18"/>
        </w:rPr>
        <w:tab/>
      </w:r>
      <w:r w:rsidRPr="00E2622E">
        <w:rPr>
          <w:rFonts w:ascii="Arial" w:hAnsi="Arial" w:cs="Arial"/>
          <w:b/>
          <w:bCs/>
          <w:sz w:val="18"/>
          <w:szCs w:val="18"/>
        </w:rPr>
        <w:t>Flush mounted:</w:t>
      </w:r>
      <w:r w:rsidRPr="00E2622E">
        <w:rPr>
          <w:rFonts w:ascii="Arial" w:hAnsi="Arial" w:cs="Arial"/>
          <w:sz w:val="18"/>
          <w:szCs w:val="18"/>
        </w:rPr>
        <w:t xml:space="preserve"> "Open/Close" key switch with ["Stop" push button and] [small format Best type 7-pin cylinder] [Schlage 6-pin cylinder] [#5 U-Change cylinder]; NEMA 1B</w:t>
      </w:r>
    </w:p>
    <w:p w14:paraId="6D134D0D" w14:textId="77777777" w:rsidR="00DF6536" w:rsidRPr="00E2622E" w:rsidRDefault="00DF6536" w:rsidP="00DF6536">
      <w:pPr>
        <w:ind w:left="2160" w:hanging="720"/>
        <w:rPr>
          <w:rFonts w:ascii="Arial" w:hAnsi="Arial" w:cs="Arial"/>
          <w:sz w:val="18"/>
          <w:szCs w:val="18"/>
        </w:rPr>
      </w:pPr>
    </w:p>
    <w:p w14:paraId="187FD4B3" w14:textId="77777777" w:rsidR="00DF6536" w:rsidRPr="00E2622E" w:rsidRDefault="00DF6536" w:rsidP="00DF6536">
      <w:pPr>
        <w:ind w:firstLine="720"/>
        <w:rPr>
          <w:rFonts w:ascii="Arial" w:hAnsi="Arial" w:cs="Arial"/>
          <w:sz w:val="18"/>
          <w:szCs w:val="18"/>
        </w:rPr>
      </w:pPr>
      <w:r w:rsidRPr="00E2622E">
        <w:rPr>
          <w:rFonts w:ascii="Arial" w:hAnsi="Arial" w:cs="Arial"/>
          <w:sz w:val="18"/>
          <w:szCs w:val="18"/>
        </w:rPr>
        <w:t>C.</w:t>
      </w:r>
      <w:r w:rsidRPr="00E2622E">
        <w:rPr>
          <w:rFonts w:ascii="Arial" w:hAnsi="Arial" w:cs="Arial"/>
          <w:sz w:val="18"/>
          <w:szCs w:val="18"/>
        </w:rPr>
        <w:tab/>
      </w:r>
      <w:r w:rsidRPr="00E2622E">
        <w:rPr>
          <w:rFonts w:ascii="Arial" w:hAnsi="Arial" w:cs="Arial"/>
          <w:b/>
          <w:sz w:val="18"/>
          <w:szCs w:val="18"/>
        </w:rPr>
        <w:t>Primary Entrapment:</w:t>
      </w:r>
      <w:r w:rsidRPr="00E2622E">
        <w:rPr>
          <w:rFonts w:ascii="Arial" w:hAnsi="Arial" w:cs="Arial"/>
          <w:sz w:val="18"/>
          <w:szCs w:val="18"/>
        </w:rPr>
        <w:t xml:space="preserve"> Fail- safe, UL325-2010 Compliant Entrapment Protection for Motor</w:t>
      </w:r>
    </w:p>
    <w:p w14:paraId="7B0F9CEF" w14:textId="77777777" w:rsidR="00DF6536" w:rsidRPr="00E2622E" w:rsidRDefault="00DF6536" w:rsidP="00DF6536">
      <w:pPr>
        <w:ind w:left="2160" w:firstLine="720"/>
        <w:rPr>
          <w:rFonts w:ascii="Arial" w:hAnsi="Arial" w:cs="Arial"/>
          <w:sz w:val="18"/>
          <w:szCs w:val="18"/>
        </w:rPr>
      </w:pPr>
      <w:r w:rsidRPr="00E2622E">
        <w:rPr>
          <w:rFonts w:ascii="Arial" w:hAnsi="Arial" w:cs="Arial"/>
          <w:sz w:val="18"/>
          <w:szCs w:val="18"/>
        </w:rPr>
        <w:t>Operation</w:t>
      </w:r>
    </w:p>
    <w:p w14:paraId="210468B9" w14:textId="77777777" w:rsidR="00DF6536" w:rsidRPr="00E2622E" w:rsidRDefault="00DF6536" w:rsidP="00DF6536">
      <w:pPr>
        <w:ind w:left="2880" w:hanging="720"/>
        <w:rPr>
          <w:rFonts w:ascii="Arial" w:hAnsi="Arial" w:cs="Arial"/>
          <w:sz w:val="18"/>
          <w:szCs w:val="18"/>
        </w:rPr>
      </w:pPr>
      <w:r w:rsidRPr="00E2622E">
        <w:rPr>
          <w:rFonts w:ascii="Arial" w:hAnsi="Arial" w:cs="Arial"/>
          <w:sz w:val="18"/>
          <w:szCs w:val="18"/>
        </w:rPr>
        <w:t>a.</w:t>
      </w:r>
      <w:r w:rsidRPr="00E2622E">
        <w:rPr>
          <w:rFonts w:ascii="Arial" w:hAnsi="Arial" w:cs="Arial"/>
          <w:sz w:val="18"/>
          <w:szCs w:val="18"/>
        </w:rPr>
        <w:tab/>
      </w:r>
      <w:r w:rsidRPr="00E2622E">
        <w:rPr>
          <w:rFonts w:ascii="Arial" w:hAnsi="Arial" w:cs="Arial"/>
          <w:b/>
          <w:sz w:val="18"/>
          <w:szCs w:val="18"/>
        </w:rPr>
        <w:t>Continuously monitored, wireless sensing/weather edge</w:t>
      </w:r>
      <w:r w:rsidRPr="00E2622E">
        <w:rPr>
          <w:rFonts w:ascii="Arial" w:hAnsi="Arial" w:cs="Arial"/>
          <w:sz w:val="18"/>
          <w:szCs w:val="18"/>
        </w:rPr>
        <w:t xml:space="preserve"> seal extending full width of door bottom bar. </w:t>
      </w:r>
    </w:p>
    <w:p w14:paraId="410E2ACE" w14:textId="77777777" w:rsidR="00E115A0" w:rsidRPr="00E115A0" w:rsidRDefault="00E115A0" w:rsidP="00E115A0">
      <w:pPr>
        <w:rPr>
          <w:rFonts w:ascii="Arial" w:hAnsi="Arial" w:cs="Arial"/>
          <w:sz w:val="18"/>
          <w:szCs w:val="18"/>
        </w:rPr>
      </w:pPr>
    </w:p>
    <w:p w14:paraId="410E2ACF" w14:textId="77777777" w:rsidR="00E115A0" w:rsidRPr="00E115A0" w:rsidRDefault="00E115A0" w:rsidP="00E115A0">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10E2AD0" w14:textId="77777777" w:rsidR="00E115A0" w:rsidRPr="00E115A0" w:rsidRDefault="00E115A0" w:rsidP="00E115A0">
      <w:pPr>
        <w:rPr>
          <w:rFonts w:ascii="Arial" w:hAnsi="Arial" w:cs="Arial"/>
          <w:sz w:val="18"/>
          <w:szCs w:val="18"/>
        </w:rPr>
      </w:pPr>
    </w:p>
    <w:p w14:paraId="410E2ADC"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410E2ADD" w14:textId="1AEB96B6" w:rsidR="00E115A0" w:rsidRPr="00E115A0" w:rsidRDefault="00DF6536" w:rsidP="009F6F67">
      <w:pPr>
        <w:ind w:left="1440" w:hanging="720"/>
        <w:rPr>
          <w:rFonts w:ascii="Arial" w:hAnsi="Arial" w:cs="Arial"/>
          <w:sz w:val="18"/>
          <w:szCs w:val="18"/>
        </w:rPr>
      </w:pPr>
      <w:r>
        <w:rPr>
          <w:rFonts w:ascii="Arial" w:hAnsi="Arial" w:cs="Arial"/>
          <w:sz w:val="18"/>
          <w:szCs w:val="18"/>
        </w:rPr>
        <w:t>A</w:t>
      </w:r>
      <w:r w:rsidR="00E115A0" w:rsidRPr="00E115A0">
        <w:rPr>
          <w:rFonts w:ascii="Arial" w:hAnsi="Arial" w:cs="Arial"/>
          <w:sz w:val="18"/>
          <w:szCs w:val="18"/>
        </w:rPr>
        <w:t>.</w:t>
      </w:r>
      <w:r w:rsidR="00E115A0" w:rsidRPr="00E115A0">
        <w:rPr>
          <w:rFonts w:ascii="Arial" w:hAnsi="Arial" w:cs="Arial"/>
          <w:sz w:val="18"/>
          <w:szCs w:val="18"/>
        </w:rPr>
        <w:tab/>
      </w:r>
      <w:r w:rsidR="00E115A0" w:rsidRPr="009F6F67">
        <w:rPr>
          <w:rFonts w:ascii="Arial" w:hAnsi="Arial" w:cs="Arial"/>
          <w:b/>
          <w:sz w:val="18"/>
          <w:szCs w:val="18"/>
        </w:rPr>
        <w:t>Vision Panels:</w:t>
      </w:r>
      <w:r w:rsidR="00E115A0"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410E2ADE" w14:textId="77777777" w:rsidR="00E115A0" w:rsidRPr="00E115A0" w:rsidRDefault="00E115A0" w:rsidP="00E115A0">
      <w:pPr>
        <w:rPr>
          <w:rFonts w:ascii="Arial" w:hAnsi="Arial" w:cs="Arial"/>
          <w:sz w:val="18"/>
          <w:szCs w:val="18"/>
        </w:rPr>
      </w:pPr>
    </w:p>
    <w:p w14:paraId="410E2ADF" w14:textId="77777777" w:rsidR="00E115A0" w:rsidRPr="009F6F67" w:rsidRDefault="00E115A0" w:rsidP="00E115A0">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410E2AE0" w14:textId="30AEC1BC" w:rsidR="00E115A0" w:rsidRDefault="00DF6536" w:rsidP="009F6F67">
      <w:pPr>
        <w:ind w:left="1440" w:hanging="720"/>
        <w:rPr>
          <w:rFonts w:ascii="Arial" w:hAnsi="Arial" w:cs="Arial"/>
          <w:sz w:val="18"/>
          <w:szCs w:val="18"/>
        </w:rPr>
      </w:pPr>
      <w:r>
        <w:rPr>
          <w:rFonts w:ascii="Arial" w:hAnsi="Arial" w:cs="Arial"/>
          <w:sz w:val="18"/>
          <w:szCs w:val="18"/>
        </w:rPr>
        <w:t>B</w:t>
      </w:r>
      <w:r w:rsidR="00E115A0" w:rsidRPr="00E115A0">
        <w:rPr>
          <w:rFonts w:ascii="Arial" w:hAnsi="Arial" w:cs="Arial"/>
          <w:sz w:val="18"/>
          <w:szCs w:val="18"/>
        </w:rPr>
        <w:t>.</w:t>
      </w:r>
      <w:r w:rsidR="00E115A0" w:rsidRPr="00E115A0">
        <w:rPr>
          <w:rFonts w:ascii="Arial" w:hAnsi="Arial" w:cs="Arial"/>
          <w:sz w:val="18"/>
          <w:szCs w:val="18"/>
        </w:rPr>
        <w:tab/>
      </w:r>
      <w:r w:rsidR="00E115A0" w:rsidRPr="009F6F67">
        <w:rPr>
          <w:rFonts w:ascii="Arial" w:hAnsi="Arial" w:cs="Arial"/>
          <w:b/>
          <w:sz w:val="18"/>
          <w:szCs w:val="18"/>
        </w:rPr>
        <w:t xml:space="preserve">Operator </w:t>
      </w:r>
      <w:r w:rsidR="00E115A0" w:rsidRPr="009F6F67">
        <w:rPr>
          <w:rFonts w:ascii="Arial" w:hAnsi="Arial" w:cs="Arial"/>
          <w:b/>
          <w:sz w:val="18"/>
          <w:szCs w:val="18"/>
          <w:highlight w:val="yellow"/>
        </w:rPr>
        <w:t>[and Bracket Mechanism]</w:t>
      </w:r>
      <w:r w:rsidR="00E115A0" w:rsidRPr="009F6F67">
        <w:rPr>
          <w:rFonts w:ascii="Arial" w:hAnsi="Arial" w:cs="Arial"/>
          <w:b/>
          <w:sz w:val="18"/>
          <w:szCs w:val="18"/>
        </w:rPr>
        <w:t xml:space="preserve"> Cover:</w:t>
      </w:r>
      <w:r w:rsidR="00E115A0" w:rsidRPr="00E115A0">
        <w:rPr>
          <w:rFonts w:ascii="Arial" w:hAnsi="Arial" w:cs="Arial"/>
          <w:sz w:val="18"/>
          <w:szCs w:val="18"/>
        </w:rPr>
        <w:t xml:space="preserve"> Minimum </w:t>
      </w:r>
      <w:r w:rsidR="00E115A0" w:rsidRPr="009F6F67">
        <w:rPr>
          <w:rFonts w:ascii="Arial" w:hAnsi="Arial" w:cs="Arial"/>
          <w:sz w:val="18"/>
          <w:szCs w:val="18"/>
          <w:highlight w:val="yellow"/>
        </w:rPr>
        <w:t>[24 gauge galvanized steel] [24 gauge stainless steel] [0.040 inch (1.016 mm) aluminum]</w:t>
      </w:r>
      <w:r w:rsidR="00E115A0" w:rsidRPr="00E115A0">
        <w:rPr>
          <w:rFonts w:ascii="Arial" w:hAnsi="Arial" w:cs="Arial"/>
          <w:sz w:val="18"/>
          <w:szCs w:val="18"/>
        </w:rPr>
        <w:t xml:space="preserve"> sheet metal cover </w:t>
      </w:r>
      <w:r w:rsidR="00E115A0" w:rsidRPr="009F6F67">
        <w:rPr>
          <w:rFonts w:ascii="Arial" w:hAnsi="Arial" w:cs="Arial"/>
          <w:sz w:val="18"/>
          <w:szCs w:val="18"/>
          <w:highlight w:val="yellow"/>
        </w:rPr>
        <w:t>[to provide weather resistance] [to enclose exposed moving operating components]</w:t>
      </w:r>
      <w:r w:rsidR="00E115A0" w:rsidRPr="00E115A0">
        <w:rPr>
          <w:rFonts w:ascii="Arial" w:hAnsi="Arial" w:cs="Arial"/>
          <w:sz w:val="18"/>
          <w:szCs w:val="18"/>
        </w:rPr>
        <w:t xml:space="preserve"> at coil area of unit. Finish to</w:t>
      </w:r>
      <w:r w:rsidR="009F6F67">
        <w:rPr>
          <w:rFonts w:ascii="Arial" w:hAnsi="Arial" w:cs="Arial"/>
          <w:sz w:val="18"/>
          <w:szCs w:val="18"/>
        </w:rPr>
        <w:t xml:space="preserve"> </w:t>
      </w:r>
      <w:r w:rsidR="00E115A0" w:rsidRPr="00E115A0">
        <w:rPr>
          <w:rFonts w:ascii="Arial" w:hAnsi="Arial" w:cs="Arial"/>
          <w:sz w:val="18"/>
          <w:szCs w:val="18"/>
        </w:rPr>
        <w:t>match door hood.</w:t>
      </w:r>
    </w:p>
    <w:p w14:paraId="410E2AE1" w14:textId="77777777" w:rsidR="00CB7CBF" w:rsidRDefault="00CB7CBF" w:rsidP="00CB7CBF">
      <w:pPr>
        <w:rPr>
          <w:rFonts w:ascii="Arial" w:hAnsi="Arial" w:cs="Arial"/>
          <w:color w:val="FF0000"/>
          <w:sz w:val="16"/>
          <w:szCs w:val="16"/>
        </w:rPr>
      </w:pPr>
    </w:p>
    <w:p w14:paraId="410E2AE2" w14:textId="77777777" w:rsidR="00CB7CBF" w:rsidRPr="00CB7CBF" w:rsidRDefault="00CB7CBF" w:rsidP="00CB7CBF">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410E2AE3" w14:textId="53DC74E8" w:rsidR="00CB7CBF" w:rsidRDefault="00DF6536" w:rsidP="00CB7CBF">
      <w:pPr>
        <w:ind w:left="1440" w:hanging="720"/>
        <w:rPr>
          <w:rFonts w:ascii="Arial" w:hAnsi="Arial" w:cs="Arial"/>
          <w:sz w:val="18"/>
          <w:szCs w:val="18"/>
        </w:rPr>
      </w:pPr>
      <w:r>
        <w:rPr>
          <w:rFonts w:ascii="Arial" w:hAnsi="Arial" w:cs="Arial"/>
          <w:sz w:val="18"/>
          <w:szCs w:val="18"/>
        </w:rPr>
        <w:t>C</w:t>
      </w:r>
      <w:r w:rsidR="00CB7CBF" w:rsidRPr="00CB7CBF">
        <w:rPr>
          <w:rFonts w:ascii="Arial" w:hAnsi="Arial" w:cs="Arial"/>
          <w:sz w:val="18"/>
          <w:szCs w:val="18"/>
        </w:rPr>
        <w:t>.</w:t>
      </w:r>
      <w:r w:rsidR="00CB7CBF" w:rsidRPr="00CB7CBF">
        <w:rPr>
          <w:rFonts w:ascii="Arial" w:hAnsi="Arial" w:cs="Arial"/>
          <w:sz w:val="18"/>
          <w:szCs w:val="18"/>
        </w:rPr>
        <w:tab/>
      </w:r>
      <w:r w:rsidR="00CB7CBF" w:rsidRPr="00CB7CBF">
        <w:rPr>
          <w:rFonts w:ascii="Arial" w:hAnsi="Arial" w:cs="Arial"/>
          <w:b/>
          <w:sz w:val="18"/>
          <w:szCs w:val="18"/>
        </w:rPr>
        <w:t>Trim Package:</w:t>
      </w:r>
      <w:r w:rsidR="00CB7CBF" w:rsidRPr="00CB7CBF">
        <w:rPr>
          <w:rFonts w:ascii="Arial" w:hAnsi="Arial" w:cs="Arial"/>
          <w:sz w:val="18"/>
          <w:szCs w:val="18"/>
        </w:rPr>
        <w:t xml:space="preserve"> Minimum 16 gauge </w:t>
      </w:r>
      <w:r w:rsidR="00CB7CBF" w:rsidRPr="00CB7CBF">
        <w:rPr>
          <w:rFonts w:ascii="Arial" w:hAnsi="Arial" w:cs="Arial"/>
          <w:sz w:val="18"/>
          <w:szCs w:val="18"/>
          <w:highlight w:val="yellow"/>
        </w:rPr>
        <w:t>[powder coated steel to match guides] [#4 type 304 finish stainless steel]</w:t>
      </w:r>
      <w:r w:rsidR="00CB7CBF" w:rsidRPr="00CB7CBF">
        <w:rPr>
          <w:rFonts w:ascii="Arial" w:hAnsi="Arial" w:cs="Arial"/>
          <w:sz w:val="18"/>
          <w:szCs w:val="18"/>
        </w:rPr>
        <w:t xml:space="preserve">. </w:t>
      </w:r>
    </w:p>
    <w:p w14:paraId="410E2AE6" w14:textId="77777777" w:rsidR="00CB7CBF" w:rsidRPr="00CB7CBF" w:rsidRDefault="00CB7CBF" w:rsidP="00CB7CBF">
      <w:pPr>
        <w:ind w:left="1440" w:hanging="720"/>
        <w:rPr>
          <w:rFonts w:ascii="Arial" w:hAnsi="Arial" w:cs="Arial"/>
          <w:sz w:val="18"/>
          <w:szCs w:val="18"/>
        </w:rPr>
      </w:pPr>
    </w:p>
    <w:p w14:paraId="410E2AE7" w14:textId="77777777" w:rsidR="00833DDB" w:rsidRPr="00833DDB" w:rsidRDefault="00833DDB" w:rsidP="00833DDB">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sidR="00990255">
        <w:rPr>
          <w:rFonts w:ascii="Arial" w:hAnsi="Arial" w:cs="Arial"/>
          <w:color w:val="FF0000"/>
          <w:sz w:val="16"/>
          <w:szCs w:val="16"/>
        </w:rPr>
        <w:t>Vibration isolators not available for units requiring wind load or seismic validation.</w:t>
      </w:r>
      <w:r w:rsidR="00990255" w:rsidRPr="00A0613C">
        <w:rPr>
          <w:rFonts w:ascii="Arial" w:hAnsi="Arial" w:cs="Arial"/>
          <w:color w:val="FF0000"/>
          <w:sz w:val="16"/>
          <w:szCs w:val="16"/>
        </w:rPr>
        <w:t xml:space="preserve"> Delete below if not required.</w:t>
      </w:r>
    </w:p>
    <w:p w14:paraId="410E2AE8" w14:textId="77777777" w:rsidR="00CB7CBF" w:rsidRDefault="00CB7CBF" w:rsidP="00CB7CBF">
      <w:pPr>
        <w:rPr>
          <w:rFonts w:ascii="Arial" w:hAnsi="Arial" w:cs="Arial"/>
          <w:sz w:val="18"/>
          <w:szCs w:val="18"/>
        </w:rPr>
      </w:pPr>
    </w:p>
    <w:p w14:paraId="410E2AE9" w14:textId="39E15954" w:rsidR="00833DDB" w:rsidRPr="00DF6536" w:rsidRDefault="00DF6536" w:rsidP="00DF6536">
      <w:pPr>
        <w:pStyle w:val="ListParagraph"/>
        <w:numPr>
          <w:ilvl w:val="0"/>
          <w:numId w:val="10"/>
        </w:numPr>
        <w:spacing w:after="160" w:line="259" w:lineRule="auto"/>
        <w:rPr>
          <w:rFonts w:ascii="Arial" w:hAnsi="Arial" w:cs="Arial"/>
          <w:sz w:val="18"/>
          <w:szCs w:val="18"/>
        </w:rPr>
      </w:pPr>
      <w:r>
        <w:rPr>
          <w:rFonts w:ascii="Arial" w:hAnsi="Arial" w:cs="Arial"/>
          <w:b/>
          <w:sz w:val="18"/>
          <w:szCs w:val="18"/>
        </w:rPr>
        <w:t xml:space="preserve">       </w:t>
      </w:r>
      <w:r w:rsidR="00833DDB" w:rsidRPr="00DF6536">
        <w:rPr>
          <w:rFonts w:ascii="Arial" w:hAnsi="Arial" w:cs="Arial"/>
          <w:b/>
          <w:sz w:val="18"/>
          <w:szCs w:val="18"/>
        </w:rPr>
        <w:t>Vibration Isolators:</w:t>
      </w:r>
    </w:p>
    <w:p w14:paraId="36DC2806" w14:textId="68A82AAA" w:rsidR="00A112D1" w:rsidRPr="00DF6536" w:rsidRDefault="00833DDB" w:rsidP="00DF6536">
      <w:pPr>
        <w:pStyle w:val="ListParagraph"/>
        <w:numPr>
          <w:ilvl w:val="1"/>
          <w:numId w:val="5"/>
        </w:numPr>
        <w:spacing w:after="160" w:line="259" w:lineRule="auto"/>
        <w:rPr>
          <w:rFonts w:ascii="Arial" w:hAnsi="Arial" w:cs="Arial"/>
          <w:sz w:val="18"/>
          <w:szCs w:val="18"/>
        </w:rPr>
      </w:pPr>
      <w:r w:rsidRPr="00990255">
        <w:rPr>
          <w:rFonts w:ascii="Arial" w:hAnsi="Arial" w:cs="Arial"/>
          <w:sz w:val="18"/>
          <w:szCs w:val="18"/>
        </w:rPr>
        <w:t xml:space="preserve">Include </w:t>
      </w:r>
      <w:r w:rsidR="00990255"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0E2AEB" w14:textId="77777777" w:rsidR="00CB7CBF" w:rsidRPr="00CB7CBF" w:rsidRDefault="00CB7CBF" w:rsidP="00CB7CBF">
      <w:pPr>
        <w:rPr>
          <w:rFonts w:ascii="Arial" w:hAnsi="Arial" w:cs="Arial"/>
          <w:sz w:val="18"/>
          <w:szCs w:val="18"/>
        </w:rPr>
      </w:pPr>
      <w:r w:rsidRPr="00CB7CBF">
        <w:rPr>
          <w:rFonts w:ascii="Arial" w:hAnsi="Arial" w:cs="Arial"/>
          <w:b/>
          <w:sz w:val="18"/>
          <w:szCs w:val="18"/>
        </w:rPr>
        <w:t xml:space="preserve">PART </w:t>
      </w:r>
      <w:r w:rsidR="00833DDB" w:rsidRPr="00CB7CBF">
        <w:rPr>
          <w:rFonts w:ascii="Arial" w:hAnsi="Arial" w:cs="Arial"/>
          <w:b/>
          <w:sz w:val="18"/>
          <w:szCs w:val="18"/>
        </w:rPr>
        <w:t>3</w:t>
      </w:r>
      <w:r w:rsidR="00833DDB" w:rsidRPr="00CB7CBF">
        <w:rPr>
          <w:rFonts w:ascii="Arial" w:hAnsi="Arial" w:cs="Arial"/>
          <w:sz w:val="18"/>
          <w:szCs w:val="18"/>
        </w:rPr>
        <w:t xml:space="preserve"> EXECUTION</w:t>
      </w:r>
    </w:p>
    <w:p w14:paraId="410E2AEC" w14:textId="77777777" w:rsidR="00CB7CBF" w:rsidRPr="00CB7CBF" w:rsidRDefault="00CB7CBF" w:rsidP="00CB7CBF">
      <w:pPr>
        <w:rPr>
          <w:rFonts w:ascii="Arial" w:hAnsi="Arial" w:cs="Arial"/>
          <w:sz w:val="18"/>
          <w:szCs w:val="18"/>
        </w:rPr>
      </w:pPr>
    </w:p>
    <w:p w14:paraId="410E2AED" w14:textId="77777777" w:rsidR="00CB7CBF" w:rsidRPr="00CB7CBF" w:rsidRDefault="00CB7CBF" w:rsidP="00CB7CBF">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410E2AEE" w14:textId="77777777" w:rsidR="00CB7CBF" w:rsidRPr="00CB7CBF" w:rsidRDefault="00CB7CBF" w:rsidP="00CB7CBF">
      <w:pPr>
        <w:rPr>
          <w:rFonts w:ascii="Arial" w:hAnsi="Arial" w:cs="Arial"/>
          <w:sz w:val="18"/>
          <w:szCs w:val="18"/>
        </w:rPr>
      </w:pPr>
    </w:p>
    <w:p w14:paraId="410E2AEF"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410E2AF0"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10E2AF1"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10E2AF2" w14:textId="77777777" w:rsidR="00CB7CBF" w:rsidRPr="00CB7CBF" w:rsidRDefault="00CB7CBF" w:rsidP="00CB7CBF">
      <w:pPr>
        <w:rPr>
          <w:rFonts w:ascii="Arial" w:hAnsi="Arial" w:cs="Arial"/>
          <w:sz w:val="18"/>
          <w:szCs w:val="18"/>
        </w:rPr>
      </w:pPr>
    </w:p>
    <w:p w14:paraId="410E2AF3" w14:textId="77777777" w:rsidR="00CB7CBF" w:rsidRPr="00CB7CBF" w:rsidRDefault="00CB7CBF" w:rsidP="00CB7CBF">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410E2AF4" w14:textId="77777777" w:rsidR="00CB7CBF" w:rsidRPr="00CB7CBF" w:rsidRDefault="00CB7CBF" w:rsidP="00CB7CBF">
      <w:pPr>
        <w:rPr>
          <w:rFonts w:ascii="Arial" w:hAnsi="Arial" w:cs="Arial"/>
          <w:sz w:val="18"/>
          <w:szCs w:val="18"/>
        </w:rPr>
      </w:pPr>
    </w:p>
    <w:p w14:paraId="410E2AF5"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410E2AF6"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410E2AF7" w14:textId="77777777" w:rsidR="00CB7CBF" w:rsidRPr="00CB7CBF" w:rsidRDefault="00CB7CBF" w:rsidP="00CB7CBF">
      <w:pPr>
        <w:rPr>
          <w:rFonts w:ascii="Arial" w:hAnsi="Arial" w:cs="Arial"/>
          <w:sz w:val="18"/>
          <w:szCs w:val="18"/>
        </w:rPr>
      </w:pPr>
    </w:p>
    <w:p w14:paraId="410E2AF8" w14:textId="77777777" w:rsidR="00CB7CBF" w:rsidRPr="00CB7CBF" w:rsidRDefault="00CB7CBF" w:rsidP="00CB7CBF">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410E2AF9" w14:textId="77777777" w:rsidR="00CB7CBF" w:rsidRPr="00CB7CBF" w:rsidRDefault="00CB7CBF" w:rsidP="00CB7CBF">
      <w:pPr>
        <w:rPr>
          <w:rFonts w:ascii="Arial" w:hAnsi="Arial" w:cs="Arial"/>
          <w:sz w:val="18"/>
          <w:szCs w:val="18"/>
        </w:rPr>
      </w:pPr>
    </w:p>
    <w:p w14:paraId="410E2AFA" w14:textId="77777777" w:rsidR="00CB7CBF" w:rsidRPr="00CB7CBF" w:rsidRDefault="00CB7CBF" w:rsidP="00CB7CBF">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410E2AFB" w14:textId="77777777" w:rsidR="00CB7CBF" w:rsidRPr="00CB7CBF" w:rsidRDefault="00CB7CBF" w:rsidP="00CB7CBF">
      <w:pPr>
        <w:rPr>
          <w:rFonts w:ascii="Arial" w:hAnsi="Arial" w:cs="Arial"/>
          <w:sz w:val="18"/>
          <w:szCs w:val="18"/>
        </w:rPr>
      </w:pPr>
    </w:p>
    <w:p w14:paraId="410E2AFC" w14:textId="77777777" w:rsidR="00CB7CBF" w:rsidRPr="00CB7CBF" w:rsidRDefault="00CB7CBF" w:rsidP="00CB7CBF">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410E2AFD" w14:textId="77777777" w:rsidR="00CB7CBF" w:rsidRPr="00CB7CBF" w:rsidRDefault="00CB7CBF" w:rsidP="00CB7CBF">
      <w:pPr>
        <w:rPr>
          <w:rFonts w:ascii="Arial" w:hAnsi="Arial" w:cs="Arial"/>
          <w:sz w:val="18"/>
          <w:szCs w:val="18"/>
        </w:rPr>
      </w:pPr>
    </w:p>
    <w:p w14:paraId="410E2AFE"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410E2AFF"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410E2B00" w14:textId="77777777" w:rsidR="00CB7CBF" w:rsidRPr="00CB7CBF" w:rsidRDefault="00CB7CBF" w:rsidP="00CB7CBF">
      <w:pPr>
        <w:rPr>
          <w:rFonts w:ascii="Arial" w:hAnsi="Arial" w:cs="Arial"/>
          <w:sz w:val="18"/>
          <w:szCs w:val="18"/>
        </w:rPr>
      </w:pPr>
    </w:p>
    <w:p w14:paraId="410E2B01" w14:textId="77777777" w:rsidR="00CB7CBF" w:rsidRPr="00CB7CBF" w:rsidRDefault="00CB7CBF" w:rsidP="00CB7CBF">
      <w:pPr>
        <w:rPr>
          <w:rFonts w:ascii="Arial" w:hAnsi="Arial" w:cs="Arial"/>
          <w:sz w:val="18"/>
          <w:szCs w:val="18"/>
        </w:rPr>
      </w:pPr>
      <w:r w:rsidRPr="00CB7CBF">
        <w:rPr>
          <w:rFonts w:ascii="Arial" w:hAnsi="Arial" w:cs="Arial"/>
          <w:sz w:val="18"/>
          <w:szCs w:val="18"/>
        </w:rPr>
        <w:lastRenderedPageBreak/>
        <w:t>3.5</w:t>
      </w:r>
      <w:r w:rsidRPr="00CB7CBF">
        <w:rPr>
          <w:rFonts w:ascii="Arial" w:hAnsi="Arial" w:cs="Arial"/>
          <w:sz w:val="18"/>
          <w:szCs w:val="18"/>
        </w:rPr>
        <w:tab/>
        <w:t>DEMONSTRATION</w:t>
      </w:r>
    </w:p>
    <w:p w14:paraId="410E2B02" w14:textId="77777777" w:rsidR="00CB7CBF" w:rsidRPr="00CB7CBF" w:rsidRDefault="00CB7CBF" w:rsidP="00CB7CBF">
      <w:pPr>
        <w:rPr>
          <w:rFonts w:ascii="Arial" w:hAnsi="Arial" w:cs="Arial"/>
          <w:sz w:val="18"/>
          <w:szCs w:val="18"/>
        </w:rPr>
      </w:pPr>
    </w:p>
    <w:p w14:paraId="410E2B03"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410E2B04" w14:textId="77777777" w:rsidR="00CB7CBF" w:rsidRPr="00CB7CBF" w:rsidRDefault="00CB7CBF" w:rsidP="00CB7CBF">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410E2B05" w14:textId="77777777" w:rsidR="00CB7CBF" w:rsidRPr="00CB7CBF" w:rsidRDefault="00CB7CBF" w:rsidP="00CB7CBF">
      <w:pPr>
        <w:rPr>
          <w:rFonts w:ascii="Arial" w:hAnsi="Arial" w:cs="Arial"/>
          <w:sz w:val="18"/>
          <w:szCs w:val="18"/>
        </w:rPr>
      </w:pPr>
    </w:p>
    <w:p w14:paraId="410E2B06" w14:textId="77777777" w:rsidR="00CB7CBF" w:rsidRPr="00CB7CBF" w:rsidRDefault="00CB7CBF" w:rsidP="00CB7CBF">
      <w:pPr>
        <w:rPr>
          <w:rFonts w:ascii="Arial" w:hAnsi="Arial" w:cs="Arial"/>
          <w:sz w:val="18"/>
          <w:szCs w:val="18"/>
        </w:rPr>
      </w:pPr>
    </w:p>
    <w:p w14:paraId="410E2B07" w14:textId="77777777" w:rsidR="00CB7CBF" w:rsidRPr="00CB7CBF" w:rsidRDefault="00CB7CBF" w:rsidP="00CB7CBF">
      <w:pPr>
        <w:jc w:val="center"/>
        <w:rPr>
          <w:rFonts w:ascii="Arial" w:hAnsi="Arial" w:cs="Arial"/>
          <w:b/>
          <w:sz w:val="18"/>
          <w:szCs w:val="18"/>
        </w:rPr>
      </w:pPr>
      <w:r w:rsidRPr="00CB7CBF">
        <w:rPr>
          <w:rFonts w:ascii="Arial" w:hAnsi="Arial" w:cs="Arial"/>
          <w:b/>
          <w:sz w:val="18"/>
          <w:szCs w:val="18"/>
        </w:rPr>
        <w:t>END OF SECTION</w:t>
      </w:r>
    </w:p>
    <w:sectPr w:rsidR="00CB7CBF" w:rsidRPr="00CB7CBF" w:rsidSect="00DA17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3675E" w14:textId="77777777" w:rsidR="00312DD3" w:rsidRDefault="00312DD3" w:rsidP="00053E0F">
      <w:r>
        <w:separator/>
      </w:r>
    </w:p>
  </w:endnote>
  <w:endnote w:type="continuationSeparator" w:id="0">
    <w:p w14:paraId="2D818B96" w14:textId="77777777" w:rsidR="00312DD3" w:rsidRDefault="00312DD3"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3F13ADCA"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2C3564">
      <w:rPr>
        <w:rStyle w:val="PageNumber"/>
        <w:rFonts w:ascii="Arial" w:hAnsi="Arial" w:cs="Arial"/>
        <w:noProof/>
        <w:sz w:val="16"/>
        <w:szCs w:val="16"/>
      </w:rPr>
      <w:t>2</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A0276" w14:textId="77777777" w:rsidR="00312DD3" w:rsidRDefault="00312DD3" w:rsidP="00053E0F">
      <w:r>
        <w:separator/>
      </w:r>
    </w:p>
  </w:footnote>
  <w:footnote w:type="continuationSeparator" w:id="0">
    <w:p w14:paraId="2894C612" w14:textId="77777777" w:rsidR="00312DD3" w:rsidRDefault="00312DD3"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80B36F2"/>
    <w:multiLevelType w:val="hybridMultilevel"/>
    <w:tmpl w:val="82E89B98"/>
    <w:lvl w:ilvl="0" w:tplc="9C609B62">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A40FF"/>
    <w:multiLevelType w:val="hybridMultilevel"/>
    <w:tmpl w:val="674681AA"/>
    <w:lvl w:ilvl="0" w:tplc="E2DC8CF6">
      <w:start w:val="4"/>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B3D6B"/>
    <w:rsid w:val="0014322C"/>
    <w:rsid w:val="00145195"/>
    <w:rsid w:val="001866BD"/>
    <w:rsid w:val="001C585F"/>
    <w:rsid w:val="001D2805"/>
    <w:rsid w:val="001F1617"/>
    <w:rsid w:val="00217068"/>
    <w:rsid w:val="002306F4"/>
    <w:rsid w:val="002C3564"/>
    <w:rsid w:val="002C425D"/>
    <w:rsid w:val="002D2BB0"/>
    <w:rsid w:val="00312DD3"/>
    <w:rsid w:val="00315CEA"/>
    <w:rsid w:val="00344FCC"/>
    <w:rsid w:val="0036547F"/>
    <w:rsid w:val="00386EDD"/>
    <w:rsid w:val="00392EEA"/>
    <w:rsid w:val="003940FB"/>
    <w:rsid w:val="0039467C"/>
    <w:rsid w:val="00415690"/>
    <w:rsid w:val="0041682A"/>
    <w:rsid w:val="00427F6B"/>
    <w:rsid w:val="00491036"/>
    <w:rsid w:val="0049362A"/>
    <w:rsid w:val="004C1C25"/>
    <w:rsid w:val="0051678C"/>
    <w:rsid w:val="00523745"/>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640E3"/>
    <w:rsid w:val="007A326A"/>
    <w:rsid w:val="007C6276"/>
    <w:rsid w:val="007E59F1"/>
    <w:rsid w:val="00833DDB"/>
    <w:rsid w:val="008D64D6"/>
    <w:rsid w:val="008F61EB"/>
    <w:rsid w:val="0091538F"/>
    <w:rsid w:val="00945BAE"/>
    <w:rsid w:val="00954CC4"/>
    <w:rsid w:val="00990255"/>
    <w:rsid w:val="009A3FF3"/>
    <w:rsid w:val="009D4290"/>
    <w:rsid w:val="009E67C9"/>
    <w:rsid w:val="009F6F67"/>
    <w:rsid w:val="00A112D1"/>
    <w:rsid w:val="00A51F44"/>
    <w:rsid w:val="00A66394"/>
    <w:rsid w:val="00A77917"/>
    <w:rsid w:val="00AC1D1B"/>
    <w:rsid w:val="00AC56BF"/>
    <w:rsid w:val="00B047E8"/>
    <w:rsid w:val="00B8125B"/>
    <w:rsid w:val="00BB0BE5"/>
    <w:rsid w:val="00BC3DF6"/>
    <w:rsid w:val="00C112FD"/>
    <w:rsid w:val="00C20AB6"/>
    <w:rsid w:val="00C31ACF"/>
    <w:rsid w:val="00C44A60"/>
    <w:rsid w:val="00C749F1"/>
    <w:rsid w:val="00C85323"/>
    <w:rsid w:val="00CB37B4"/>
    <w:rsid w:val="00CB7CBF"/>
    <w:rsid w:val="00D34582"/>
    <w:rsid w:val="00DA17E1"/>
    <w:rsid w:val="00DA4C0D"/>
    <w:rsid w:val="00DF6536"/>
    <w:rsid w:val="00E02935"/>
    <w:rsid w:val="00E115A0"/>
    <w:rsid w:val="00E135B2"/>
    <w:rsid w:val="00E142B5"/>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 w:type="paragraph" w:customStyle="1" w:styleId="xmsonormal">
    <w:name w:val="x_msonormal"/>
    <w:basedOn w:val="Normal"/>
    <w:rsid w:val="002C356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612081561">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DC035-A252-4A21-9BF1-6FACD258B662}">
  <ds:schemaRefs>
    <ds:schemaRef ds:uri="http://schemas.microsoft.com/sharepoint/v3/contenttype/forms"/>
  </ds:schemaRefs>
</ds:datastoreItem>
</file>

<file path=customXml/itemProps2.xml><?xml version="1.0" encoding="utf-8"?>
<ds:datastoreItem xmlns:ds="http://schemas.openxmlformats.org/officeDocument/2006/customXml" ds:itemID="{68F2CB9D-0E14-41A3-BDE3-3B71C6562BA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4318cdac-bd31-4717-a1d0-0e62cb9c6ebe"/>
    <ds:schemaRef ds:uri="http://schemas.openxmlformats.org/package/2006/metadata/core-properties"/>
    <ds:schemaRef ds:uri="9b7fabc4-2193-4f1a-a45f-e76d15cef9e0"/>
    <ds:schemaRef ds:uri="http://www.w3.org/XML/1998/namespace"/>
    <ds:schemaRef ds:uri="http://purl.org/dc/dcmitype/"/>
  </ds:schemaRefs>
</ds:datastoreItem>
</file>

<file path=customXml/itemProps3.xml><?xml version="1.0" encoding="utf-8"?>
<ds:datastoreItem xmlns:ds="http://schemas.openxmlformats.org/officeDocument/2006/customXml" ds:itemID="{4B832B2B-65CC-46B6-9789-7E6DF7BC9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2024-07-25T19:50:00Z</dcterms:created>
  <dcterms:modified xsi:type="dcterms:W3CDTF">2024-07-25T19:50:00Z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